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6E94" w14:textId="1B204A18" w:rsidR="00224348" w:rsidRPr="00300ABD" w:rsidRDefault="00224348" w:rsidP="00300ABD">
      <w:pPr>
        <w:spacing w:line="276" w:lineRule="auto"/>
        <w:rPr>
          <w:rFonts w:ascii="Calibri" w:hAnsi="Calibri" w:cs="Calibri"/>
          <w:b/>
          <w:bCs/>
          <w:color w:val="80CBEC"/>
          <w:sz w:val="28"/>
          <w:szCs w:val="28"/>
          <w:lang w:val="en-US"/>
        </w:rPr>
      </w:pPr>
      <w:r w:rsidRPr="00300ABD">
        <w:rPr>
          <w:rFonts w:ascii="Calibri" w:hAnsi="Calibri" w:cs="Calibri"/>
          <w:b/>
          <w:bCs/>
          <w:color w:val="80CBEC"/>
          <w:sz w:val="28"/>
          <w:szCs w:val="28"/>
          <w:lang w:val="en-US"/>
        </w:rPr>
        <w:t xml:space="preserve">University of Cape Town (UCT) </w:t>
      </w:r>
    </w:p>
    <w:p w14:paraId="6029CF8A" w14:textId="2A74D8F0" w:rsidR="00DB1528" w:rsidRPr="00300ABD" w:rsidRDefault="00300ABD" w:rsidP="00300ABD">
      <w:pPr>
        <w:pBdr>
          <w:bottom w:val="single" w:sz="12" w:space="1" w:color="auto"/>
        </w:pBdr>
        <w:spacing w:line="276" w:lineRule="auto"/>
        <w:rPr>
          <w:rFonts w:ascii="Calibri" w:hAnsi="Calibri" w:cs="Calibri"/>
          <w:b/>
          <w:bCs/>
          <w:color w:val="80CBEC"/>
          <w:sz w:val="28"/>
          <w:szCs w:val="28"/>
          <w:lang w:val="en-US"/>
        </w:rPr>
      </w:pPr>
      <w:r>
        <w:rPr>
          <w:rFonts w:ascii="Calibri" w:hAnsi="Calibri" w:cs="Calibri"/>
          <w:b/>
          <w:bCs/>
          <w:color w:val="80CBEC"/>
          <w:sz w:val="28"/>
          <w:szCs w:val="28"/>
          <w:lang w:val="en-US"/>
        </w:rPr>
        <w:t xml:space="preserve">Example of a </w:t>
      </w:r>
      <w:r w:rsidR="00224348" w:rsidRPr="00300ABD">
        <w:rPr>
          <w:rFonts w:ascii="Calibri" w:hAnsi="Calibri" w:cs="Calibri"/>
          <w:b/>
          <w:bCs/>
          <w:color w:val="80CBEC"/>
          <w:sz w:val="28"/>
          <w:szCs w:val="28"/>
          <w:lang w:val="en-US"/>
        </w:rPr>
        <w:t xml:space="preserve">Sub-Awardee Commitment Form </w:t>
      </w:r>
    </w:p>
    <w:p w14:paraId="408D8557" w14:textId="77777777" w:rsidR="00224348" w:rsidRPr="00300ABD" w:rsidRDefault="00224348" w:rsidP="00300ABD">
      <w:pPr>
        <w:spacing w:line="276" w:lineRule="auto"/>
        <w:rPr>
          <w:rFonts w:ascii="Calibri" w:hAnsi="Calibri" w:cs="Calibri"/>
          <w:b/>
          <w:bCs/>
          <w:sz w:val="22"/>
          <w:szCs w:val="22"/>
          <w:lang w:val="en-US"/>
        </w:rPr>
      </w:pPr>
    </w:p>
    <w:p w14:paraId="438463A2" w14:textId="693D6F8C" w:rsidR="00224348" w:rsidRPr="00300ABD" w:rsidRDefault="00224348"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A: Subrecipient </w:t>
      </w:r>
      <w:r w:rsidR="00EB4C8B" w:rsidRPr="00300ABD">
        <w:rPr>
          <w:rFonts w:ascii="Calibri" w:hAnsi="Calibri" w:cs="Calibri"/>
          <w:b/>
          <w:bCs/>
          <w:sz w:val="22"/>
          <w:szCs w:val="22"/>
          <w:lang w:val="en-US"/>
        </w:rPr>
        <w:t>I</w:t>
      </w:r>
      <w:r w:rsidRPr="00300ABD">
        <w:rPr>
          <w:rFonts w:ascii="Calibri" w:hAnsi="Calibri" w:cs="Calibri"/>
          <w:b/>
          <w:bCs/>
          <w:sz w:val="22"/>
          <w:szCs w:val="22"/>
          <w:lang w:val="en-US"/>
        </w:rPr>
        <w:t xml:space="preserve">nformation </w:t>
      </w:r>
    </w:p>
    <w:p w14:paraId="6EC53CCD" w14:textId="77777777" w:rsidR="00EB4C8B" w:rsidRPr="00300ABD" w:rsidRDefault="00EB4C8B" w:rsidP="00300ABD">
      <w:pPr>
        <w:spacing w:line="276" w:lineRule="auto"/>
        <w:rPr>
          <w:rFonts w:ascii="Calibri" w:hAnsi="Calibri" w:cs="Calibri"/>
          <w:b/>
          <w:bC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4C8B" w:rsidRPr="00300ABD" w14:paraId="138DB265" w14:textId="77777777" w:rsidTr="00EB4C8B">
        <w:tc>
          <w:tcPr>
            <w:tcW w:w="4508" w:type="dxa"/>
          </w:tcPr>
          <w:p w14:paraId="41C7044B" w14:textId="075CC12A"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Subrecipient principal investigator (PI) name: </w:t>
            </w:r>
          </w:p>
        </w:tc>
        <w:tc>
          <w:tcPr>
            <w:tcW w:w="4508" w:type="dxa"/>
            <w:tcBorders>
              <w:bottom w:val="single" w:sz="4" w:space="0" w:color="auto"/>
            </w:tcBorders>
          </w:tcPr>
          <w:p w14:paraId="0AFC7E80"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58AA5FAB" w14:textId="77777777" w:rsidTr="00EB4C8B">
        <w:tc>
          <w:tcPr>
            <w:tcW w:w="4508" w:type="dxa"/>
          </w:tcPr>
          <w:p w14:paraId="3E018184" w14:textId="13FB5BEF"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Address where research will be performed: </w:t>
            </w:r>
          </w:p>
        </w:tc>
        <w:tc>
          <w:tcPr>
            <w:tcW w:w="4508" w:type="dxa"/>
            <w:tcBorders>
              <w:top w:val="single" w:sz="4" w:space="0" w:color="auto"/>
              <w:bottom w:val="single" w:sz="4" w:space="0" w:color="auto"/>
            </w:tcBorders>
          </w:tcPr>
          <w:p w14:paraId="5AD280F7"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7E49E520" w14:textId="77777777" w:rsidTr="00EB4C8B">
        <w:tc>
          <w:tcPr>
            <w:tcW w:w="4508" w:type="dxa"/>
          </w:tcPr>
          <w:p w14:paraId="1B24F818" w14:textId="5F548E79"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Proposal title: </w:t>
            </w:r>
          </w:p>
        </w:tc>
        <w:tc>
          <w:tcPr>
            <w:tcW w:w="4508" w:type="dxa"/>
            <w:tcBorders>
              <w:top w:val="single" w:sz="4" w:space="0" w:color="auto"/>
              <w:bottom w:val="single" w:sz="4" w:space="0" w:color="auto"/>
            </w:tcBorders>
          </w:tcPr>
          <w:p w14:paraId="744E6371"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2B9EAFC6" w14:textId="77777777" w:rsidTr="00EB4C8B">
        <w:tc>
          <w:tcPr>
            <w:tcW w:w="4508" w:type="dxa"/>
          </w:tcPr>
          <w:p w14:paraId="73E7FF39" w14:textId="009C0AB7"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Performance </w:t>
            </w:r>
            <w:proofErr w:type="gramStart"/>
            <w:r w:rsidRPr="00300ABD">
              <w:rPr>
                <w:rFonts w:ascii="Calibri" w:hAnsi="Calibri" w:cs="Calibri"/>
                <w:sz w:val="22"/>
                <w:szCs w:val="22"/>
                <w:lang w:val="en-US"/>
              </w:rPr>
              <w:t>period</w:t>
            </w:r>
            <w:proofErr w:type="gramEnd"/>
            <w:r w:rsidRPr="00300ABD">
              <w:rPr>
                <w:rFonts w:ascii="Calibri" w:hAnsi="Calibri" w:cs="Calibri"/>
                <w:sz w:val="22"/>
                <w:szCs w:val="22"/>
                <w:lang w:val="en-US"/>
              </w:rPr>
              <w:t xml:space="preserve"> start date: </w:t>
            </w:r>
          </w:p>
        </w:tc>
        <w:tc>
          <w:tcPr>
            <w:tcW w:w="4508" w:type="dxa"/>
            <w:tcBorders>
              <w:top w:val="single" w:sz="4" w:space="0" w:color="auto"/>
              <w:bottom w:val="single" w:sz="4" w:space="0" w:color="auto"/>
            </w:tcBorders>
          </w:tcPr>
          <w:p w14:paraId="26371EA0"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4B9A39DA" w14:textId="77777777" w:rsidTr="00EB4C8B">
        <w:tc>
          <w:tcPr>
            <w:tcW w:w="4508" w:type="dxa"/>
          </w:tcPr>
          <w:p w14:paraId="01CA1BFF" w14:textId="271C20F1"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Performance period end date: </w:t>
            </w:r>
          </w:p>
        </w:tc>
        <w:tc>
          <w:tcPr>
            <w:tcW w:w="4508" w:type="dxa"/>
            <w:tcBorders>
              <w:top w:val="single" w:sz="4" w:space="0" w:color="auto"/>
              <w:bottom w:val="single" w:sz="4" w:space="0" w:color="auto"/>
            </w:tcBorders>
          </w:tcPr>
          <w:p w14:paraId="41A0A9AD"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3229C8DF" w14:textId="77777777" w:rsidTr="00EB4C8B">
        <w:tc>
          <w:tcPr>
            <w:tcW w:w="4508" w:type="dxa"/>
          </w:tcPr>
          <w:p w14:paraId="76AA2F2B" w14:textId="7CD4EE46"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UCT PIs name: </w:t>
            </w:r>
          </w:p>
        </w:tc>
        <w:tc>
          <w:tcPr>
            <w:tcW w:w="4508" w:type="dxa"/>
            <w:tcBorders>
              <w:top w:val="single" w:sz="4" w:space="0" w:color="auto"/>
              <w:bottom w:val="single" w:sz="4" w:space="0" w:color="auto"/>
            </w:tcBorders>
          </w:tcPr>
          <w:p w14:paraId="79E06FB1"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66571FFF" w14:textId="77777777" w:rsidTr="00EB4C8B">
        <w:tc>
          <w:tcPr>
            <w:tcW w:w="4508" w:type="dxa"/>
          </w:tcPr>
          <w:p w14:paraId="080BD853" w14:textId="59025AFC"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Funding agency: </w:t>
            </w:r>
          </w:p>
        </w:tc>
        <w:tc>
          <w:tcPr>
            <w:tcW w:w="4508" w:type="dxa"/>
            <w:tcBorders>
              <w:top w:val="single" w:sz="4" w:space="0" w:color="auto"/>
              <w:bottom w:val="single" w:sz="4" w:space="0" w:color="auto"/>
            </w:tcBorders>
          </w:tcPr>
          <w:p w14:paraId="49769C4D" w14:textId="77777777" w:rsidR="00EB4C8B" w:rsidRPr="00300ABD" w:rsidRDefault="00EB4C8B" w:rsidP="00300ABD">
            <w:pPr>
              <w:spacing w:line="276" w:lineRule="auto"/>
              <w:rPr>
                <w:rFonts w:ascii="Calibri" w:hAnsi="Calibri" w:cs="Calibri"/>
                <w:b/>
                <w:bCs/>
                <w:sz w:val="22"/>
                <w:szCs w:val="22"/>
                <w:lang w:val="en-US"/>
              </w:rPr>
            </w:pPr>
          </w:p>
        </w:tc>
      </w:tr>
      <w:tr w:rsidR="00EB4C8B" w:rsidRPr="00300ABD" w14:paraId="6B0EB675" w14:textId="77777777" w:rsidTr="00EB4C8B">
        <w:tc>
          <w:tcPr>
            <w:tcW w:w="4508" w:type="dxa"/>
          </w:tcPr>
          <w:p w14:paraId="3773544D" w14:textId="25DB5EA8" w:rsidR="00EB4C8B"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Amount of award: </w:t>
            </w:r>
          </w:p>
        </w:tc>
        <w:tc>
          <w:tcPr>
            <w:tcW w:w="4508" w:type="dxa"/>
            <w:tcBorders>
              <w:top w:val="single" w:sz="4" w:space="0" w:color="auto"/>
              <w:bottom w:val="single" w:sz="4" w:space="0" w:color="auto"/>
            </w:tcBorders>
          </w:tcPr>
          <w:p w14:paraId="5E75DF91" w14:textId="77777777" w:rsidR="00EB4C8B" w:rsidRPr="00300ABD" w:rsidRDefault="00EB4C8B" w:rsidP="00300ABD">
            <w:pPr>
              <w:spacing w:line="276" w:lineRule="auto"/>
              <w:rPr>
                <w:rFonts w:ascii="Calibri" w:hAnsi="Calibri" w:cs="Calibri"/>
                <w:b/>
                <w:bCs/>
                <w:sz w:val="22"/>
                <w:szCs w:val="22"/>
                <w:lang w:val="en-US"/>
              </w:rPr>
            </w:pPr>
          </w:p>
        </w:tc>
      </w:tr>
    </w:tbl>
    <w:p w14:paraId="4F58CB6D" w14:textId="77777777" w:rsidR="00EB4C8B" w:rsidRPr="00300ABD" w:rsidRDefault="00EB4C8B" w:rsidP="00300ABD">
      <w:pPr>
        <w:pBdr>
          <w:bottom w:val="single" w:sz="12" w:space="1" w:color="auto"/>
        </w:pBdr>
        <w:spacing w:line="276" w:lineRule="auto"/>
        <w:rPr>
          <w:rFonts w:ascii="Calibri" w:hAnsi="Calibri" w:cs="Calibri"/>
          <w:b/>
          <w:bCs/>
          <w:sz w:val="22"/>
          <w:szCs w:val="22"/>
          <w:lang w:val="en-US"/>
        </w:rPr>
      </w:pPr>
    </w:p>
    <w:p w14:paraId="31648126" w14:textId="77777777" w:rsidR="00EB4C8B" w:rsidRPr="00300ABD" w:rsidRDefault="00EB4C8B" w:rsidP="00300ABD">
      <w:pPr>
        <w:spacing w:line="276" w:lineRule="auto"/>
        <w:rPr>
          <w:rFonts w:ascii="Calibri" w:hAnsi="Calibri" w:cs="Calibri"/>
          <w:sz w:val="22"/>
          <w:szCs w:val="22"/>
          <w:lang w:val="en-US"/>
        </w:rPr>
      </w:pPr>
    </w:p>
    <w:p w14:paraId="768604EA" w14:textId="4A328306" w:rsidR="00224348" w:rsidRPr="00300ABD" w:rsidRDefault="00224348"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B: Proposal </w:t>
      </w:r>
      <w:r w:rsidR="00EB4C8B" w:rsidRPr="00300ABD">
        <w:rPr>
          <w:rFonts w:ascii="Calibri" w:hAnsi="Calibri" w:cs="Calibri"/>
          <w:b/>
          <w:bCs/>
          <w:sz w:val="22"/>
          <w:szCs w:val="22"/>
          <w:lang w:val="en-US"/>
        </w:rPr>
        <w:t>D</w:t>
      </w:r>
      <w:r w:rsidRPr="00300ABD">
        <w:rPr>
          <w:rFonts w:ascii="Calibri" w:hAnsi="Calibri" w:cs="Calibri"/>
          <w:b/>
          <w:bCs/>
          <w:sz w:val="22"/>
          <w:szCs w:val="22"/>
          <w:lang w:val="en-US"/>
        </w:rPr>
        <w:t xml:space="preserve">ocuments </w:t>
      </w:r>
    </w:p>
    <w:p w14:paraId="287E5F86" w14:textId="77777777" w:rsidR="00224348" w:rsidRPr="00300ABD" w:rsidRDefault="00224348" w:rsidP="00300ABD">
      <w:pPr>
        <w:spacing w:line="276" w:lineRule="auto"/>
        <w:rPr>
          <w:rFonts w:ascii="Calibri" w:hAnsi="Calibri" w:cs="Calibri"/>
          <w:sz w:val="22"/>
          <w:szCs w:val="22"/>
          <w:lang w:val="en-US"/>
        </w:rPr>
      </w:pPr>
    </w:p>
    <w:p w14:paraId="6CECC16A" w14:textId="61AAB93C"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The following documents are included in our proposal submission and covered by the certifications below (</w:t>
      </w:r>
      <w:r w:rsidR="00EB4C8B" w:rsidRPr="00300ABD">
        <w:rPr>
          <w:rFonts w:ascii="Calibri" w:hAnsi="Calibri" w:cs="Calibri"/>
          <w:sz w:val="22"/>
          <w:szCs w:val="22"/>
          <w:lang w:val="en-US"/>
        </w:rPr>
        <w:t>required if checked</w:t>
      </w:r>
      <w:r w:rsidRPr="00300ABD">
        <w:rPr>
          <w:rFonts w:ascii="Calibri" w:hAnsi="Calibri" w:cs="Calibri"/>
          <w:sz w:val="22"/>
          <w:szCs w:val="22"/>
          <w:lang w:val="en-US"/>
        </w:rPr>
        <w:t xml:space="preserve">): </w:t>
      </w:r>
    </w:p>
    <w:p w14:paraId="45E7B15E" w14:textId="77777777" w:rsidR="00224348" w:rsidRPr="00300ABD" w:rsidRDefault="00224348" w:rsidP="00300ABD">
      <w:pPr>
        <w:spacing w:line="276" w:lineRule="auto"/>
        <w:rPr>
          <w:rFonts w:ascii="Calibri" w:hAnsi="Calibri" w:cs="Calibri"/>
          <w:sz w:val="22"/>
          <w:szCs w:val="22"/>
          <w:lang w:val="en-US"/>
        </w:rPr>
      </w:pPr>
    </w:p>
    <w:tbl>
      <w:tblPr>
        <w:tblStyle w:val="TableGrid"/>
        <w:tblW w:w="0" w:type="auto"/>
        <w:tblLook w:val="04A0" w:firstRow="1" w:lastRow="0" w:firstColumn="1" w:lastColumn="0" w:noHBand="0" w:noVBand="1"/>
      </w:tblPr>
      <w:tblGrid>
        <w:gridCol w:w="421"/>
        <w:gridCol w:w="8595"/>
      </w:tblGrid>
      <w:tr w:rsidR="00224348" w:rsidRPr="00300ABD" w14:paraId="3A1FCB14" w14:textId="77777777" w:rsidTr="00224348">
        <w:tc>
          <w:tcPr>
            <w:tcW w:w="421" w:type="dxa"/>
            <w:tcBorders>
              <w:right w:val="single" w:sz="4" w:space="0" w:color="auto"/>
            </w:tcBorders>
          </w:tcPr>
          <w:p w14:paraId="572242F2"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586F1FB2" w14:textId="40D7102B"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Statement of work (required) </w:t>
            </w:r>
          </w:p>
        </w:tc>
      </w:tr>
      <w:tr w:rsidR="00224348" w:rsidRPr="00300ABD" w14:paraId="34CE8761" w14:textId="77777777" w:rsidTr="00224348">
        <w:tc>
          <w:tcPr>
            <w:tcW w:w="421" w:type="dxa"/>
            <w:tcBorders>
              <w:right w:val="single" w:sz="4" w:space="0" w:color="auto"/>
            </w:tcBorders>
          </w:tcPr>
          <w:p w14:paraId="70BE88D1"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5893AFDD" w14:textId="53DF605A"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Budget and budget justification (required) </w:t>
            </w:r>
          </w:p>
        </w:tc>
      </w:tr>
      <w:tr w:rsidR="00224348" w:rsidRPr="00300ABD" w14:paraId="415F4929" w14:textId="77777777" w:rsidTr="00224348">
        <w:tc>
          <w:tcPr>
            <w:tcW w:w="421" w:type="dxa"/>
            <w:tcBorders>
              <w:right w:val="single" w:sz="4" w:space="0" w:color="auto"/>
            </w:tcBorders>
          </w:tcPr>
          <w:p w14:paraId="722C62C3"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2BD5BA78" w14:textId="1F8683D2" w:rsidR="00224348" w:rsidRPr="00300ABD" w:rsidRDefault="00224348" w:rsidP="00300ABD">
            <w:pPr>
              <w:spacing w:line="276" w:lineRule="auto"/>
              <w:rPr>
                <w:rFonts w:ascii="Calibri" w:hAnsi="Calibri" w:cs="Calibri"/>
                <w:sz w:val="22"/>
                <w:szCs w:val="22"/>
                <w:lang w:val="en-US"/>
              </w:rPr>
            </w:pPr>
            <w:proofErr w:type="spellStart"/>
            <w:r w:rsidRPr="00300ABD">
              <w:rPr>
                <w:rFonts w:ascii="Calibri" w:hAnsi="Calibri" w:cs="Calibri"/>
                <w:sz w:val="22"/>
                <w:szCs w:val="22"/>
                <w:lang w:val="en-US"/>
              </w:rPr>
              <w:t>Biosketches</w:t>
            </w:r>
            <w:proofErr w:type="spellEnd"/>
            <w:r w:rsidRPr="00300ABD">
              <w:rPr>
                <w:rFonts w:ascii="Calibri" w:hAnsi="Calibri" w:cs="Calibri"/>
                <w:sz w:val="22"/>
                <w:szCs w:val="22"/>
                <w:lang w:val="en-US"/>
              </w:rPr>
              <w:t xml:space="preserve"> of all Key Personnel, in agency-required format </w:t>
            </w:r>
          </w:p>
        </w:tc>
      </w:tr>
      <w:tr w:rsidR="00224348" w:rsidRPr="00300ABD" w14:paraId="65E766EC" w14:textId="77777777" w:rsidTr="00224348">
        <w:tc>
          <w:tcPr>
            <w:tcW w:w="421" w:type="dxa"/>
            <w:tcBorders>
              <w:right w:val="single" w:sz="4" w:space="0" w:color="auto"/>
            </w:tcBorders>
          </w:tcPr>
          <w:p w14:paraId="7F86933D"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68CB9A32" w14:textId="7CD452DA" w:rsidR="00224348" w:rsidRPr="00300ABD" w:rsidRDefault="00EB4C8B" w:rsidP="00300ABD">
            <w:pPr>
              <w:spacing w:line="276" w:lineRule="auto"/>
              <w:rPr>
                <w:rFonts w:ascii="Calibri" w:hAnsi="Calibri" w:cs="Calibri"/>
                <w:sz w:val="22"/>
                <w:szCs w:val="22"/>
                <w:lang w:val="en-US"/>
              </w:rPr>
            </w:pPr>
            <w:r w:rsidRPr="00300ABD">
              <w:rPr>
                <w:rFonts w:ascii="Calibri" w:hAnsi="Calibri" w:cs="Calibri"/>
                <w:sz w:val="22"/>
                <w:szCs w:val="22"/>
                <w:lang w:val="en-US"/>
              </w:rPr>
              <w:t>F&amp;A rate agreement or URL (required)</w:t>
            </w:r>
            <w:r w:rsidR="00224348" w:rsidRPr="00300ABD">
              <w:rPr>
                <w:rFonts w:ascii="Calibri" w:hAnsi="Calibri" w:cs="Calibri"/>
                <w:sz w:val="22"/>
                <w:szCs w:val="22"/>
                <w:lang w:val="en-US"/>
              </w:rPr>
              <w:t xml:space="preserve"> </w:t>
            </w:r>
          </w:p>
        </w:tc>
      </w:tr>
      <w:tr w:rsidR="00224348" w:rsidRPr="00300ABD" w14:paraId="096663F7" w14:textId="77777777" w:rsidTr="00224348">
        <w:tc>
          <w:tcPr>
            <w:tcW w:w="421" w:type="dxa"/>
            <w:tcBorders>
              <w:right w:val="single" w:sz="4" w:space="0" w:color="auto"/>
            </w:tcBorders>
          </w:tcPr>
          <w:p w14:paraId="7964681D"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1BFB0E75" w14:textId="649A7696"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Other: </w:t>
            </w:r>
          </w:p>
        </w:tc>
      </w:tr>
    </w:tbl>
    <w:p w14:paraId="10F3169B" w14:textId="49E2B69A" w:rsidR="00224348" w:rsidRPr="00300ABD" w:rsidRDefault="00224348" w:rsidP="00300ABD">
      <w:pPr>
        <w:pBdr>
          <w:bottom w:val="single" w:sz="12" w:space="1" w:color="auto"/>
        </w:pBdr>
        <w:spacing w:line="276" w:lineRule="auto"/>
        <w:rPr>
          <w:rFonts w:ascii="Calibri" w:hAnsi="Calibri" w:cs="Calibri"/>
          <w:sz w:val="22"/>
          <w:szCs w:val="22"/>
          <w:lang w:val="en-US"/>
        </w:rPr>
      </w:pPr>
    </w:p>
    <w:p w14:paraId="45E0974E" w14:textId="77777777" w:rsidR="00224348" w:rsidRPr="00300ABD" w:rsidRDefault="00224348" w:rsidP="00300ABD">
      <w:pPr>
        <w:spacing w:line="276" w:lineRule="auto"/>
        <w:rPr>
          <w:rFonts w:ascii="Calibri" w:hAnsi="Calibri" w:cs="Calibri"/>
          <w:sz w:val="22"/>
          <w:szCs w:val="22"/>
          <w:lang w:val="en-US"/>
        </w:rPr>
      </w:pPr>
    </w:p>
    <w:p w14:paraId="6D59A05F" w14:textId="3EB8412A" w:rsidR="00224348" w:rsidRPr="00300ABD" w:rsidRDefault="00224348"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C: Certifications </w:t>
      </w:r>
    </w:p>
    <w:p w14:paraId="7F85BC88" w14:textId="77777777" w:rsidR="00224348" w:rsidRPr="00300ABD" w:rsidRDefault="00224348" w:rsidP="00300ABD">
      <w:pPr>
        <w:spacing w:line="276" w:lineRule="auto"/>
        <w:rPr>
          <w:rFonts w:ascii="Calibri" w:hAnsi="Calibri" w:cs="Calibri"/>
          <w:b/>
          <w:bCs/>
          <w:sz w:val="22"/>
          <w:szCs w:val="22"/>
          <w:lang w:val="en-US"/>
        </w:rPr>
      </w:pPr>
    </w:p>
    <w:p w14:paraId="7E7C1BF4" w14:textId="3EBAD62D" w:rsidR="00224348" w:rsidRPr="00300ABD" w:rsidRDefault="00224348" w:rsidP="00300ABD">
      <w:pPr>
        <w:pStyle w:val="ListParagraph"/>
        <w:numPr>
          <w:ilvl w:val="0"/>
          <w:numId w:val="2"/>
        </w:numPr>
        <w:spacing w:line="276" w:lineRule="auto"/>
        <w:rPr>
          <w:rFonts w:ascii="Calibri" w:hAnsi="Calibri" w:cs="Calibri"/>
          <w:sz w:val="22"/>
          <w:szCs w:val="22"/>
          <w:lang w:val="en-US"/>
        </w:rPr>
      </w:pPr>
      <w:r w:rsidRPr="00300ABD">
        <w:rPr>
          <w:rFonts w:ascii="Calibri" w:hAnsi="Calibri" w:cs="Calibri"/>
          <w:b/>
          <w:bCs/>
          <w:sz w:val="22"/>
          <w:szCs w:val="22"/>
          <w:lang w:val="en-US"/>
        </w:rPr>
        <w:t xml:space="preserve">Facilities and Administrative (F&amp;A) Rates </w:t>
      </w:r>
      <w:r w:rsidRPr="00300ABD">
        <w:rPr>
          <w:rFonts w:ascii="Calibri" w:hAnsi="Calibri" w:cs="Calibri"/>
          <w:sz w:val="22"/>
          <w:szCs w:val="22"/>
          <w:lang w:val="en-US"/>
        </w:rPr>
        <w:t xml:space="preserve">included in this proposal have been calculated based on: </w:t>
      </w:r>
    </w:p>
    <w:p w14:paraId="12382D02" w14:textId="77777777" w:rsidR="00224348" w:rsidRPr="00300ABD" w:rsidRDefault="00224348" w:rsidP="00300ABD">
      <w:pPr>
        <w:spacing w:line="276" w:lineRule="auto"/>
        <w:rPr>
          <w:rFonts w:ascii="Calibri" w:hAnsi="Calibri" w:cs="Calibri"/>
          <w:sz w:val="22"/>
          <w:szCs w:val="22"/>
          <w:lang w:val="en-US"/>
        </w:rPr>
      </w:pPr>
    </w:p>
    <w:tbl>
      <w:tblPr>
        <w:tblStyle w:val="TableGrid"/>
        <w:tblW w:w="0" w:type="auto"/>
        <w:tblLook w:val="04A0" w:firstRow="1" w:lastRow="0" w:firstColumn="1" w:lastColumn="0" w:noHBand="0" w:noVBand="1"/>
      </w:tblPr>
      <w:tblGrid>
        <w:gridCol w:w="421"/>
        <w:gridCol w:w="8595"/>
      </w:tblGrid>
      <w:tr w:rsidR="00224348" w:rsidRPr="00300ABD" w14:paraId="2DBAF699" w14:textId="77777777" w:rsidTr="00431C6F">
        <w:tc>
          <w:tcPr>
            <w:tcW w:w="421" w:type="dxa"/>
            <w:tcBorders>
              <w:right w:val="single" w:sz="4" w:space="0" w:color="auto"/>
            </w:tcBorders>
          </w:tcPr>
          <w:p w14:paraId="7F7E7972"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320610B0" w14:textId="5F0084AE"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Subrecipient’s federally negotiated F&amp;A rate for this type of work, or an accepted reduced F&amp;A rate. Rate agreement attached or URL provided.   </w:t>
            </w:r>
          </w:p>
        </w:tc>
      </w:tr>
      <w:tr w:rsidR="00224348" w:rsidRPr="00300ABD" w14:paraId="712CB0A7" w14:textId="77777777" w:rsidTr="00431C6F">
        <w:tc>
          <w:tcPr>
            <w:tcW w:w="421" w:type="dxa"/>
            <w:tcBorders>
              <w:right w:val="single" w:sz="4" w:space="0" w:color="auto"/>
            </w:tcBorders>
          </w:tcPr>
          <w:p w14:paraId="78930A12"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3BF6411C" w14:textId="5CF61BCF"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A de minimis rate of 10% modified total direct costs (MTDC) in accordance with 2 CFR 200.414(f) </w:t>
            </w:r>
          </w:p>
        </w:tc>
      </w:tr>
      <w:tr w:rsidR="00224348" w:rsidRPr="00300ABD" w14:paraId="3B23B366" w14:textId="77777777" w:rsidTr="00431C6F">
        <w:tc>
          <w:tcPr>
            <w:tcW w:w="421" w:type="dxa"/>
            <w:tcBorders>
              <w:right w:val="single" w:sz="4" w:space="0" w:color="auto"/>
            </w:tcBorders>
          </w:tcPr>
          <w:p w14:paraId="307A8E55"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68B321C7" w14:textId="4029B736"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Other sponsor-mandated rates (specify the basis on which the rate has been calculated in </w:t>
            </w:r>
            <w:r w:rsidRPr="00300ABD">
              <w:rPr>
                <w:rFonts w:ascii="Calibri" w:hAnsi="Calibri" w:cs="Calibri"/>
                <w:i/>
                <w:iCs/>
                <w:sz w:val="22"/>
                <w:szCs w:val="22"/>
                <w:lang w:val="en-US"/>
              </w:rPr>
              <w:t xml:space="preserve">Comments </w:t>
            </w:r>
            <w:r w:rsidRPr="00300ABD">
              <w:rPr>
                <w:rFonts w:ascii="Calibri" w:hAnsi="Calibri" w:cs="Calibri"/>
                <w:sz w:val="22"/>
                <w:szCs w:val="22"/>
                <w:lang w:val="en-US"/>
              </w:rPr>
              <w:t xml:space="preserve">section). </w:t>
            </w:r>
          </w:p>
        </w:tc>
      </w:tr>
      <w:tr w:rsidR="00224348" w:rsidRPr="00300ABD" w14:paraId="31F7D558" w14:textId="77777777" w:rsidTr="00431C6F">
        <w:tc>
          <w:tcPr>
            <w:tcW w:w="421" w:type="dxa"/>
            <w:tcBorders>
              <w:right w:val="single" w:sz="4" w:space="0" w:color="auto"/>
            </w:tcBorders>
          </w:tcPr>
          <w:p w14:paraId="5A81DC92" w14:textId="77777777" w:rsidR="00224348" w:rsidRPr="00300ABD" w:rsidRDefault="00224348"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42F7A814" w14:textId="63E0B001" w:rsidR="00224348" w:rsidRPr="00300ABD" w:rsidRDefault="00224348" w:rsidP="00300ABD">
            <w:pPr>
              <w:spacing w:line="276" w:lineRule="auto"/>
              <w:rPr>
                <w:rFonts w:ascii="Calibri" w:hAnsi="Calibri" w:cs="Calibri"/>
                <w:sz w:val="22"/>
                <w:szCs w:val="22"/>
                <w:lang w:val="en-US"/>
              </w:rPr>
            </w:pPr>
            <w:r w:rsidRPr="00300ABD">
              <w:rPr>
                <w:rFonts w:ascii="Calibri" w:hAnsi="Calibri" w:cs="Calibri"/>
                <w:sz w:val="22"/>
                <w:szCs w:val="22"/>
                <w:lang w:val="en-US"/>
              </w:rPr>
              <w:t xml:space="preserve">Not applicable; no indirect costs are requested from the Subrecipient.  </w:t>
            </w:r>
          </w:p>
        </w:tc>
      </w:tr>
    </w:tbl>
    <w:p w14:paraId="2CC43DAA" w14:textId="77777777" w:rsidR="00224348" w:rsidRPr="00300ABD" w:rsidRDefault="00224348" w:rsidP="00300ABD">
      <w:pPr>
        <w:spacing w:line="276" w:lineRule="auto"/>
        <w:rPr>
          <w:rFonts w:ascii="Calibri" w:hAnsi="Calibri" w:cs="Calibri"/>
          <w:sz w:val="22"/>
          <w:szCs w:val="22"/>
          <w:lang w:val="en-US"/>
        </w:rPr>
      </w:pPr>
    </w:p>
    <w:p w14:paraId="7871A4FB" w14:textId="2D59BFBC" w:rsidR="00EB4C8B" w:rsidRPr="00300ABD" w:rsidRDefault="00EB4C8B" w:rsidP="00300ABD">
      <w:pPr>
        <w:pStyle w:val="ListParagraph"/>
        <w:numPr>
          <w:ilvl w:val="0"/>
          <w:numId w:val="2"/>
        </w:num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Conflict of interest </w:t>
      </w:r>
    </w:p>
    <w:p w14:paraId="6AB3DF49" w14:textId="77777777" w:rsidR="00EB4C8B" w:rsidRPr="00300ABD" w:rsidRDefault="00EB4C8B" w:rsidP="00300ABD">
      <w:pPr>
        <w:pStyle w:val="ListParagraph"/>
        <w:spacing w:line="276" w:lineRule="auto"/>
        <w:rPr>
          <w:rFonts w:ascii="Calibri" w:hAnsi="Calibri" w:cs="Calibri"/>
          <w:b/>
          <w:bCs/>
          <w:sz w:val="22"/>
          <w:szCs w:val="22"/>
          <w:lang w:val="en-US"/>
        </w:rPr>
      </w:pPr>
    </w:p>
    <w:p w14:paraId="60BAA26E" w14:textId="77777777" w:rsidR="00300ABD" w:rsidRPr="00300ABD" w:rsidRDefault="00300ABD" w:rsidP="00300ABD">
      <w:pPr>
        <w:spacing w:line="276" w:lineRule="auto"/>
        <w:rPr>
          <w:rFonts w:ascii="Calibri" w:hAnsi="Calibri" w:cs="Calibri"/>
          <w:sz w:val="22"/>
          <w:szCs w:val="22"/>
          <w:lang w:val="en-US"/>
        </w:rPr>
      </w:pPr>
      <w:r w:rsidRPr="00300ABD">
        <w:rPr>
          <w:rFonts w:ascii="Calibri" w:hAnsi="Calibri" w:cs="Calibri"/>
          <w:sz w:val="22"/>
          <w:szCs w:val="22"/>
          <w:lang w:val="en-US"/>
        </w:rPr>
        <w:lastRenderedPageBreak/>
        <w:t>The Subrecipient certifies that it has a Conflict of Interest (COI) policy applicable to research activities that is consistent with the principles of the University of Cape Town’s Conflict of Interest Policy, including the identification, disclosure, and management of actual, potential, or perceived conflicts of interest.</w:t>
      </w:r>
    </w:p>
    <w:p w14:paraId="6C0B406B" w14:textId="77777777" w:rsidR="00300ABD" w:rsidRPr="00300ABD" w:rsidRDefault="00300ABD" w:rsidP="00300ABD">
      <w:pPr>
        <w:spacing w:line="276" w:lineRule="auto"/>
        <w:rPr>
          <w:rFonts w:ascii="Calibri" w:hAnsi="Calibri" w:cs="Calibri"/>
          <w:sz w:val="22"/>
          <w:szCs w:val="22"/>
          <w:lang w:val="en-US"/>
        </w:rPr>
      </w:pPr>
    </w:p>
    <w:tbl>
      <w:tblPr>
        <w:tblStyle w:val="TableGrid"/>
        <w:tblW w:w="0" w:type="auto"/>
        <w:tblLook w:val="04A0" w:firstRow="1" w:lastRow="0" w:firstColumn="1" w:lastColumn="0" w:noHBand="0" w:noVBand="1"/>
      </w:tblPr>
      <w:tblGrid>
        <w:gridCol w:w="421"/>
        <w:gridCol w:w="8595"/>
      </w:tblGrid>
      <w:tr w:rsidR="00300ABD" w:rsidRPr="00300ABD" w14:paraId="1FCF9287" w14:textId="77777777" w:rsidTr="00DC4B67">
        <w:tc>
          <w:tcPr>
            <w:tcW w:w="421" w:type="dxa"/>
            <w:tcBorders>
              <w:right w:val="single" w:sz="4" w:space="0" w:color="auto"/>
            </w:tcBorders>
          </w:tcPr>
          <w:p w14:paraId="5C0AF280"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2B05FD35" w14:textId="6DA178F1" w:rsidR="00300ABD" w:rsidRPr="00300ABD" w:rsidRDefault="00300ABD" w:rsidP="00300ABD">
            <w:pPr>
              <w:spacing w:line="276" w:lineRule="auto"/>
              <w:rPr>
                <w:rFonts w:ascii="Calibri" w:hAnsi="Calibri" w:cs="Calibri"/>
                <w:sz w:val="22"/>
                <w:szCs w:val="22"/>
                <w:lang w:val="en-US"/>
              </w:rPr>
            </w:pPr>
            <w:r w:rsidRPr="00300ABD">
              <w:rPr>
                <w:rFonts w:ascii="Calibri" w:hAnsi="Calibri" w:cs="Calibri"/>
                <w:b/>
                <w:bCs/>
                <w:sz w:val="22"/>
                <w:szCs w:val="22"/>
                <w:lang w:val="en-US"/>
              </w:rPr>
              <w:t>No conflicts of interest exist</w:t>
            </w:r>
            <w:r w:rsidRPr="00300ABD">
              <w:rPr>
                <w:rFonts w:ascii="Calibri" w:hAnsi="Calibri" w:cs="Calibri"/>
                <w:sz w:val="22"/>
                <w:szCs w:val="22"/>
                <w:lang w:val="en-US"/>
              </w:rPr>
              <w:t> for any investigators or senior/key personnel involved in the proposed sub-award</w:t>
            </w:r>
            <w:r w:rsidRPr="00300ABD">
              <w:rPr>
                <w:rFonts w:ascii="Calibri" w:hAnsi="Calibri" w:cs="Calibri"/>
                <w:sz w:val="22"/>
                <w:szCs w:val="22"/>
                <w:lang w:val="en-US"/>
              </w:rPr>
              <w:t xml:space="preserve"> OR </w:t>
            </w:r>
          </w:p>
        </w:tc>
      </w:tr>
      <w:tr w:rsidR="00300ABD" w:rsidRPr="00300ABD" w14:paraId="042A254F" w14:textId="77777777" w:rsidTr="00DC4B67">
        <w:tc>
          <w:tcPr>
            <w:tcW w:w="421" w:type="dxa"/>
            <w:tcBorders>
              <w:right w:val="single" w:sz="4" w:space="0" w:color="auto"/>
            </w:tcBorders>
          </w:tcPr>
          <w:p w14:paraId="79350853"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028D5CB4" w14:textId="2A54608E" w:rsidR="00300ABD" w:rsidRPr="00300ABD" w:rsidRDefault="00300ABD" w:rsidP="00300ABD">
            <w:pPr>
              <w:spacing w:line="276" w:lineRule="auto"/>
              <w:rPr>
                <w:rFonts w:ascii="Calibri" w:hAnsi="Calibri" w:cs="Calibri"/>
                <w:sz w:val="22"/>
                <w:szCs w:val="22"/>
                <w:lang w:val="en-US"/>
              </w:rPr>
            </w:pPr>
            <w:r w:rsidRPr="00300ABD">
              <w:rPr>
                <w:rFonts w:ascii="Calibri" w:hAnsi="Calibri" w:cs="Calibri"/>
                <w:sz w:val="22"/>
                <w:szCs w:val="22"/>
                <w:lang w:val="en-US"/>
              </w:rPr>
              <w:t>Conflicts of interest have been disclosed</w:t>
            </w:r>
            <w:r w:rsidRPr="00300ABD">
              <w:rPr>
                <w:rFonts w:ascii="Calibri" w:hAnsi="Calibri" w:cs="Calibri"/>
                <w:b/>
                <w:bCs/>
                <w:sz w:val="22"/>
                <w:szCs w:val="22"/>
                <w:lang w:val="en-US"/>
              </w:rPr>
              <w:t> in accordance with the Subrecipient’s institutional COI policy and are </w:t>
            </w:r>
            <w:r w:rsidRPr="00300ABD">
              <w:rPr>
                <w:rFonts w:ascii="Calibri" w:hAnsi="Calibri" w:cs="Calibri"/>
                <w:sz w:val="22"/>
                <w:szCs w:val="22"/>
                <w:lang w:val="en-US"/>
              </w:rPr>
              <w:t>being appropriately managed</w:t>
            </w:r>
            <w:r w:rsidRPr="00300ABD">
              <w:rPr>
                <w:rFonts w:ascii="Calibri" w:hAnsi="Calibri" w:cs="Calibri"/>
                <w:sz w:val="22"/>
                <w:szCs w:val="22"/>
                <w:lang w:val="en-US"/>
              </w:rPr>
              <w:t>.</w:t>
            </w:r>
            <w:r w:rsidRPr="00300ABD">
              <w:rPr>
                <w:rStyle w:val="Strong"/>
                <w:rFonts w:ascii="Calibri" w:hAnsi="Calibri" w:cs="Calibri"/>
                <w:sz w:val="22"/>
                <w:szCs w:val="22"/>
              </w:rPr>
              <w:t xml:space="preserve"> </w:t>
            </w:r>
          </w:p>
        </w:tc>
      </w:tr>
    </w:tbl>
    <w:p w14:paraId="373CC89D" w14:textId="77777777" w:rsidR="00300ABD" w:rsidRPr="00300ABD" w:rsidRDefault="00300ABD" w:rsidP="00300ABD">
      <w:pPr>
        <w:spacing w:line="276" w:lineRule="auto"/>
        <w:rPr>
          <w:rFonts w:ascii="Calibri" w:hAnsi="Calibri" w:cs="Calibri"/>
          <w:sz w:val="22"/>
          <w:szCs w:val="22"/>
          <w:lang w:val="en-US"/>
        </w:rPr>
      </w:pPr>
    </w:p>
    <w:p w14:paraId="6CC2188B" w14:textId="287BFA44" w:rsidR="00300ABD" w:rsidRPr="00300ABD" w:rsidRDefault="00300ABD" w:rsidP="00300ABD">
      <w:pPr>
        <w:spacing w:line="276" w:lineRule="auto"/>
        <w:rPr>
          <w:rFonts w:ascii="Calibri" w:hAnsi="Calibri" w:cs="Calibri"/>
          <w:sz w:val="22"/>
          <w:szCs w:val="22"/>
          <w:lang w:val="en-US"/>
        </w:rPr>
      </w:pPr>
      <w:r w:rsidRPr="00300ABD">
        <w:rPr>
          <w:rFonts w:ascii="Calibri" w:hAnsi="Calibri" w:cs="Calibri"/>
          <w:sz w:val="22"/>
          <w:szCs w:val="22"/>
          <w:lang w:val="en-US"/>
        </w:rPr>
        <w:t>The Subrecipient further confirms that:</w:t>
      </w:r>
    </w:p>
    <w:p w14:paraId="3C434204" w14:textId="65D68FAE" w:rsidR="00300ABD" w:rsidRPr="00300ABD" w:rsidRDefault="00300ABD" w:rsidP="00300ABD">
      <w:pPr>
        <w:pStyle w:val="ListParagraph"/>
        <w:numPr>
          <w:ilvl w:val="0"/>
          <w:numId w:val="5"/>
        </w:numPr>
        <w:spacing w:line="276" w:lineRule="auto"/>
        <w:rPr>
          <w:rFonts w:ascii="Calibri" w:hAnsi="Calibri" w:cs="Calibri"/>
          <w:sz w:val="22"/>
          <w:szCs w:val="22"/>
          <w:lang w:val="en-US"/>
        </w:rPr>
      </w:pPr>
      <w:r w:rsidRPr="00300ABD">
        <w:rPr>
          <w:rFonts w:ascii="Calibri" w:hAnsi="Calibri" w:cs="Calibri"/>
          <w:sz w:val="22"/>
          <w:szCs w:val="22"/>
          <w:lang w:val="en-US"/>
        </w:rPr>
        <w:t>All investigators and senior/key personnel involved in this sub-award have submitted COI disclosures in line with institutional requirements</w:t>
      </w:r>
      <w:r w:rsidRPr="00300ABD">
        <w:rPr>
          <w:rFonts w:ascii="Calibri" w:hAnsi="Calibri" w:cs="Calibri"/>
          <w:sz w:val="22"/>
          <w:szCs w:val="22"/>
          <w:lang w:val="en-US"/>
        </w:rPr>
        <w:t xml:space="preserve">; </w:t>
      </w:r>
    </w:p>
    <w:p w14:paraId="286978AD" w14:textId="4FFF46A6" w:rsidR="00300ABD" w:rsidRPr="00300ABD" w:rsidRDefault="00300ABD" w:rsidP="00300ABD">
      <w:pPr>
        <w:pStyle w:val="ListParagraph"/>
        <w:numPr>
          <w:ilvl w:val="0"/>
          <w:numId w:val="5"/>
        </w:numPr>
        <w:spacing w:line="276" w:lineRule="auto"/>
        <w:rPr>
          <w:rFonts w:ascii="Calibri" w:hAnsi="Calibri" w:cs="Calibri"/>
          <w:sz w:val="22"/>
          <w:szCs w:val="22"/>
          <w:lang w:val="en-US"/>
        </w:rPr>
      </w:pPr>
      <w:r w:rsidRPr="00300ABD">
        <w:rPr>
          <w:rFonts w:ascii="Calibri" w:hAnsi="Calibri" w:cs="Calibri"/>
          <w:sz w:val="22"/>
          <w:szCs w:val="22"/>
          <w:lang w:val="en-US"/>
        </w:rPr>
        <w:t>Any identified conflicts are reviewed and managed at institutional level, with appropriate oversight mechanisms in place</w:t>
      </w:r>
      <w:r w:rsidRPr="00300ABD">
        <w:rPr>
          <w:rFonts w:ascii="Calibri" w:hAnsi="Calibri" w:cs="Calibri"/>
          <w:sz w:val="22"/>
          <w:szCs w:val="22"/>
          <w:lang w:val="en-US"/>
        </w:rPr>
        <w:t xml:space="preserve">; </w:t>
      </w:r>
    </w:p>
    <w:p w14:paraId="64A52688" w14:textId="131CD27E" w:rsidR="00300ABD" w:rsidRPr="00300ABD" w:rsidRDefault="00300ABD" w:rsidP="00300ABD">
      <w:pPr>
        <w:pStyle w:val="ListParagraph"/>
        <w:numPr>
          <w:ilvl w:val="0"/>
          <w:numId w:val="5"/>
        </w:numPr>
        <w:spacing w:line="276" w:lineRule="auto"/>
        <w:rPr>
          <w:rFonts w:ascii="Calibri" w:hAnsi="Calibri" w:cs="Calibri"/>
          <w:sz w:val="22"/>
          <w:szCs w:val="22"/>
          <w:lang w:val="en-US"/>
        </w:rPr>
      </w:pPr>
      <w:r w:rsidRPr="00300ABD">
        <w:rPr>
          <w:rFonts w:ascii="Calibri" w:hAnsi="Calibri" w:cs="Calibri"/>
          <w:sz w:val="22"/>
          <w:szCs w:val="22"/>
          <w:lang w:val="en-US"/>
        </w:rPr>
        <w:t xml:space="preserve">Where required by the funding agency, the Subrecipient will comply with the </w:t>
      </w:r>
      <w:proofErr w:type="gramStart"/>
      <w:r w:rsidRPr="00300ABD">
        <w:rPr>
          <w:rFonts w:ascii="Calibri" w:hAnsi="Calibri" w:cs="Calibri"/>
          <w:sz w:val="22"/>
          <w:szCs w:val="22"/>
          <w:lang w:val="en-US"/>
        </w:rPr>
        <w:t>conflict of interest</w:t>
      </w:r>
      <w:proofErr w:type="gramEnd"/>
      <w:r w:rsidRPr="00300ABD">
        <w:rPr>
          <w:rFonts w:ascii="Calibri" w:hAnsi="Calibri" w:cs="Calibri"/>
          <w:sz w:val="22"/>
          <w:szCs w:val="22"/>
          <w:lang w:val="en-US"/>
        </w:rPr>
        <w:t xml:space="preserve"> requirements of the prime award</w:t>
      </w:r>
      <w:r w:rsidRPr="00300ABD">
        <w:rPr>
          <w:rFonts w:ascii="Calibri" w:hAnsi="Calibri" w:cs="Calibri"/>
          <w:sz w:val="22"/>
          <w:szCs w:val="22"/>
          <w:lang w:val="en-US"/>
        </w:rPr>
        <w:t xml:space="preserve">; </w:t>
      </w:r>
    </w:p>
    <w:p w14:paraId="2F811BD3" w14:textId="79662871" w:rsidR="00300ABD" w:rsidRPr="00300ABD" w:rsidRDefault="00300ABD" w:rsidP="00300ABD">
      <w:pPr>
        <w:pStyle w:val="ListParagraph"/>
        <w:numPr>
          <w:ilvl w:val="0"/>
          <w:numId w:val="5"/>
        </w:numPr>
        <w:spacing w:line="276" w:lineRule="auto"/>
        <w:rPr>
          <w:rFonts w:ascii="Calibri" w:hAnsi="Calibri" w:cs="Calibri"/>
          <w:sz w:val="22"/>
          <w:szCs w:val="22"/>
          <w:lang w:val="en-US"/>
        </w:rPr>
      </w:pPr>
      <w:r w:rsidRPr="00300ABD">
        <w:rPr>
          <w:rFonts w:ascii="Calibri" w:hAnsi="Calibri" w:cs="Calibri"/>
          <w:sz w:val="22"/>
          <w:szCs w:val="22"/>
          <w:lang w:val="en-US"/>
        </w:rPr>
        <w:t>The Subrecipient will promptly inform UCT of any conflicts of interest that arise during the performance period that may reasonably be expected to affect the conduct, reporting, or outcomes of the research</w:t>
      </w:r>
      <w:r w:rsidRPr="00300ABD">
        <w:rPr>
          <w:rFonts w:ascii="Calibri" w:hAnsi="Calibri" w:cs="Calibri"/>
          <w:sz w:val="22"/>
          <w:szCs w:val="22"/>
          <w:lang w:val="en-US"/>
        </w:rPr>
        <w:t xml:space="preserve">; and </w:t>
      </w:r>
    </w:p>
    <w:p w14:paraId="26594071" w14:textId="77765517" w:rsidR="00300ABD" w:rsidRPr="00300ABD" w:rsidRDefault="00300ABD" w:rsidP="00300ABD">
      <w:pPr>
        <w:pStyle w:val="ListParagraph"/>
        <w:numPr>
          <w:ilvl w:val="0"/>
          <w:numId w:val="5"/>
        </w:numPr>
        <w:spacing w:line="276" w:lineRule="auto"/>
        <w:rPr>
          <w:rFonts w:ascii="Calibri" w:hAnsi="Calibri" w:cs="Calibri"/>
          <w:sz w:val="22"/>
          <w:szCs w:val="22"/>
          <w:lang w:val="en-US"/>
        </w:rPr>
      </w:pPr>
      <w:r w:rsidRPr="00300ABD">
        <w:rPr>
          <w:rFonts w:ascii="Calibri" w:hAnsi="Calibri" w:cs="Calibri"/>
          <w:sz w:val="22"/>
          <w:szCs w:val="22"/>
          <w:lang w:val="en-US"/>
        </w:rPr>
        <w:t>Relevant COI documentation, including management plans where applicable, will be made available to UCT upon request</w:t>
      </w:r>
      <w:r w:rsidRPr="00300ABD">
        <w:rPr>
          <w:rFonts w:ascii="Calibri" w:hAnsi="Calibri" w:cs="Calibri"/>
          <w:sz w:val="22"/>
          <w:szCs w:val="22"/>
          <w:lang w:val="en-US"/>
        </w:rPr>
        <w:t xml:space="preserve">. </w:t>
      </w:r>
    </w:p>
    <w:p w14:paraId="6201C361" w14:textId="77777777" w:rsidR="00300ABD" w:rsidRPr="00300ABD" w:rsidRDefault="00300ABD" w:rsidP="00300ABD">
      <w:pPr>
        <w:spacing w:line="276" w:lineRule="auto"/>
        <w:ind w:left="360"/>
        <w:rPr>
          <w:rFonts w:ascii="Calibri" w:hAnsi="Calibri" w:cs="Calibri"/>
          <w:sz w:val="22"/>
          <w:szCs w:val="22"/>
          <w:lang w:val="en-US"/>
        </w:rPr>
      </w:pPr>
    </w:p>
    <w:p w14:paraId="4909EFF0" w14:textId="231E71D5" w:rsidR="00300ABD" w:rsidRPr="00300ABD" w:rsidRDefault="00300ABD" w:rsidP="00300ABD">
      <w:pPr>
        <w:spacing w:line="276" w:lineRule="auto"/>
        <w:ind w:left="360"/>
        <w:rPr>
          <w:rFonts w:ascii="Calibri" w:hAnsi="Calibri" w:cs="Calibri"/>
          <w:sz w:val="22"/>
          <w:szCs w:val="22"/>
          <w:lang w:val="en-US"/>
        </w:rPr>
      </w:pPr>
      <w:r w:rsidRPr="00300ABD">
        <w:rPr>
          <w:rFonts w:ascii="Calibri" w:hAnsi="Calibri" w:cs="Calibri"/>
          <w:sz w:val="22"/>
          <w:szCs w:val="22"/>
          <w:lang w:val="en-US"/>
        </w:rPr>
        <w:t>This certification is made by an Authorised Institutional Official on behalf of the Subrecipient.</w:t>
      </w:r>
    </w:p>
    <w:p w14:paraId="3F86EFD3" w14:textId="77777777" w:rsidR="00EB4C8B" w:rsidRPr="00300ABD" w:rsidRDefault="00EB4C8B" w:rsidP="00300ABD">
      <w:pPr>
        <w:pStyle w:val="Default"/>
        <w:spacing w:line="276" w:lineRule="auto"/>
        <w:rPr>
          <w:rFonts w:eastAsia="MS Gothic"/>
          <w:sz w:val="22"/>
          <w:szCs w:val="22"/>
        </w:rPr>
      </w:pPr>
    </w:p>
    <w:p w14:paraId="169D779E" w14:textId="77777777" w:rsidR="00EB4C8B" w:rsidRPr="00300ABD" w:rsidRDefault="00EB4C8B" w:rsidP="00300ABD">
      <w:pPr>
        <w:spacing w:line="276" w:lineRule="auto"/>
        <w:rPr>
          <w:rFonts w:ascii="Calibri" w:hAnsi="Calibri" w:cs="Calibri"/>
          <w:b/>
          <w:bCs/>
          <w:sz w:val="22"/>
          <w:szCs w:val="22"/>
          <w:lang w:val="en-US"/>
        </w:rPr>
      </w:pPr>
    </w:p>
    <w:p w14:paraId="53F91E5F" w14:textId="08310E0D" w:rsidR="00300ABD" w:rsidRDefault="00300ABD" w:rsidP="00300ABD">
      <w:pPr>
        <w:pStyle w:val="ListParagraph"/>
        <w:numPr>
          <w:ilvl w:val="0"/>
          <w:numId w:val="2"/>
        </w:numPr>
        <w:spacing w:line="276" w:lineRule="auto"/>
        <w:rPr>
          <w:rFonts w:ascii="Calibri" w:hAnsi="Calibri" w:cs="Calibri"/>
          <w:b/>
          <w:bCs/>
          <w:sz w:val="22"/>
          <w:szCs w:val="22"/>
          <w:lang w:val="en-US"/>
        </w:rPr>
      </w:pPr>
      <w:r>
        <w:rPr>
          <w:rFonts w:ascii="Calibri" w:hAnsi="Calibri" w:cs="Calibri"/>
          <w:b/>
          <w:bCs/>
          <w:sz w:val="22"/>
          <w:szCs w:val="22"/>
          <w:lang w:val="en-US"/>
        </w:rPr>
        <w:t xml:space="preserve">Audit Status </w:t>
      </w:r>
    </w:p>
    <w:p w14:paraId="689CAE08" w14:textId="77777777" w:rsidR="00300ABD" w:rsidRDefault="00300ABD" w:rsidP="00300ABD">
      <w:pPr>
        <w:spacing w:before="100" w:beforeAutospacing="1" w:after="100" w:afterAutospacing="1" w:line="276" w:lineRule="auto"/>
        <w:rPr>
          <w:rFonts w:ascii="Calibri" w:eastAsia="Times New Roman" w:hAnsi="Calibri" w:cs="Calibri"/>
          <w:color w:val="000000"/>
          <w:kern w:val="0"/>
          <w:sz w:val="22"/>
          <w:szCs w:val="22"/>
          <w:lang w:eastAsia="en-GB"/>
          <w14:ligatures w14:val="none"/>
        </w:rPr>
      </w:pPr>
      <w:r w:rsidRPr="00300ABD">
        <w:rPr>
          <w:rFonts w:ascii="Calibri" w:eastAsia="Times New Roman" w:hAnsi="Calibri" w:cs="Calibri"/>
          <w:color w:val="000000"/>
          <w:kern w:val="0"/>
          <w:sz w:val="22"/>
          <w:szCs w:val="22"/>
          <w:lang w:eastAsia="en-GB"/>
          <w14:ligatures w14:val="none"/>
        </w:rPr>
        <w:t>The Subrecipient certifies that it is subject to regular independent financial audit and that its financial statements are audited in accordance with applicable national or international auditing standards.</w:t>
      </w:r>
    </w:p>
    <w:tbl>
      <w:tblPr>
        <w:tblStyle w:val="TableGrid"/>
        <w:tblW w:w="0" w:type="auto"/>
        <w:tblLook w:val="04A0" w:firstRow="1" w:lastRow="0" w:firstColumn="1" w:lastColumn="0" w:noHBand="0" w:noVBand="1"/>
      </w:tblPr>
      <w:tblGrid>
        <w:gridCol w:w="421"/>
        <w:gridCol w:w="8595"/>
      </w:tblGrid>
      <w:tr w:rsidR="00300ABD" w:rsidRPr="00300ABD" w14:paraId="04E827BE" w14:textId="77777777" w:rsidTr="00DC4B67">
        <w:tc>
          <w:tcPr>
            <w:tcW w:w="421" w:type="dxa"/>
            <w:tcBorders>
              <w:right w:val="single" w:sz="4" w:space="0" w:color="auto"/>
            </w:tcBorders>
          </w:tcPr>
          <w:p w14:paraId="72DDFC9F"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4931571F" w14:textId="1550F919" w:rsidR="00300ABD" w:rsidRPr="00300ABD" w:rsidRDefault="00300ABD" w:rsidP="00300ABD">
            <w:pPr>
              <w:spacing w:line="276" w:lineRule="auto"/>
              <w:rPr>
                <w:rFonts w:ascii="Calibri" w:hAnsi="Calibri" w:cs="Calibri"/>
                <w:sz w:val="22"/>
                <w:szCs w:val="22"/>
                <w:lang w:val="en-US"/>
              </w:rPr>
            </w:pPr>
            <w:r w:rsidRPr="00300ABD">
              <w:rPr>
                <w:rFonts w:ascii="Calibri" w:eastAsia="Times New Roman" w:hAnsi="Calibri" w:cs="Calibri"/>
                <w:color w:val="000000"/>
                <w:kern w:val="0"/>
                <w:sz w:val="22"/>
                <w:szCs w:val="22"/>
                <w:lang w:eastAsia="en-GB"/>
                <w14:ligatures w14:val="none"/>
              </w:rPr>
              <w:t>The Subrecipient is subject to audit and has completed its most recent audit</w:t>
            </w:r>
            <w:r w:rsidRPr="00300ABD">
              <w:rPr>
                <w:rFonts w:ascii="Calibri" w:eastAsia="Times New Roman" w:hAnsi="Calibri" w:cs="Calibri"/>
                <w:color w:val="000000"/>
                <w:kern w:val="0"/>
                <w:sz w:val="22"/>
                <w:szCs w:val="22"/>
                <w:lang w:eastAsia="en-GB"/>
                <w14:ligatures w14:val="none"/>
              </w:rPr>
              <w:t>.</w:t>
            </w:r>
          </w:p>
        </w:tc>
      </w:tr>
      <w:tr w:rsidR="00300ABD" w:rsidRPr="00300ABD" w14:paraId="56C91303" w14:textId="77777777" w:rsidTr="00DC4B67">
        <w:tc>
          <w:tcPr>
            <w:tcW w:w="421" w:type="dxa"/>
            <w:tcBorders>
              <w:right w:val="single" w:sz="4" w:space="0" w:color="auto"/>
            </w:tcBorders>
          </w:tcPr>
          <w:p w14:paraId="59495194"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6CCB8563" w14:textId="7DC99FD5" w:rsidR="00300ABD" w:rsidRPr="00300ABD" w:rsidRDefault="00300ABD" w:rsidP="00300ABD">
            <w:pPr>
              <w:spacing w:line="276" w:lineRule="auto"/>
              <w:rPr>
                <w:rFonts w:ascii="Calibri" w:hAnsi="Calibri" w:cs="Calibri"/>
                <w:sz w:val="22"/>
                <w:szCs w:val="22"/>
                <w:lang w:val="en-US"/>
              </w:rPr>
            </w:pPr>
            <w:r w:rsidRPr="00300ABD">
              <w:rPr>
                <w:rFonts w:ascii="Calibri" w:eastAsia="Times New Roman" w:hAnsi="Calibri" w:cs="Calibri"/>
                <w:color w:val="000000"/>
                <w:kern w:val="0"/>
                <w:sz w:val="22"/>
                <w:szCs w:val="22"/>
                <w:lang w:eastAsia="en-GB"/>
                <w14:ligatures w14:val="none"/>
              </w:rPr>
              <w:t>No material audit findings exist that relate to the management of sponsored research funds</w:t>
            </w:r>
            <w:r w:rsidRPr="00300ABD">
              <w:rPr>
                <w:rFonts w:ascii="Calibri" w:eastAsia="Times New Roman" w:hAnsi="Calibri" w:cs="Calibri"/>
                <w:color w:val="000000"/>
                <w:kern w:val="0"/>
                <w:sz w:val="22"/>
                <w:szCs w:val="22"/>
                <w:lang w:eastAsia="en-GB"/>
                <w14:ligatures w14:val="none"/>
              </w:rPr>
              <w:t xml:space="preserve"> </w:t>
            </w:r>
            <w:r w:rsidRPr="00300ABD">
              <w:rPr>
                <w:rFonts w:ascii="Calibri" w:eastAsia="Times New Roman" w:hAnsi="Calibri" w:cs="Calibri"/>
                <w:b/>
                <w:bCs/>
                <w:color w:val="000000"/>
                <w:kern w:val="0"/>
                <w:sz w:val="22"/>
                <w:szCs w:val="22"/>
                <w:lang w:eastAsia="en-GB"/>
                <w14:ligatures w14:val="none"/>
              </w:rPr>
              <w:t xml:space="preserve">OR </w:t>
            </w:r>
          </w:p>
        </w:tc>
      </w:tr>
      <w:tr w:rsidR="00300ABD" w:rsidRPr="00300ABD" w14:paraId="2D11463E" w14:textId="77777777" w:rsidTr="00DC4B67">
        <w:tc>
          <w:tcPr>
            <w:tcW w:w="421" w:type="dxa"/>
            <w:tcBorders>
              <w:right w:val="single" w:sz="4" w:space="0" w:color="auto"/>
            </w:tcBorders>
          </w:tcPr>
          <w:p w14:paraId="6BDC3AEB"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7ACD3258" w14:textId="2C7E89FA" w:rsidR="00300ABD" w:rsidRPr="00300ABD" w:rsidRDefault="00300ABD" w:rsidP="00300ABD">
            <w:pPr>
              <w:spacing w:line="276" w:lineRule="auto"/>
              <w:rPr>
                <w:rFonts w:ascii="Calibri" w:eastAsia="Times New Roman" w:hAnsi="Calibri" w:cs="Calibri"/>
                <w:color w:val="000000"/>
                <w:kern w:val="0"/>
                <w:sz w:val="22"/>
                <w:szCs w:val="22"/>
                <w:lang w:eastAsia="en-GB"/>
                <w14:ligatures w14:val="none"/>
              </w:rPr>
            </w:pPr>
            <w:r w:rsidRPr="00300ABD">
              <w:rPr>
                <w:rFonts w:ascii="Calibri" w:eastAsia="Times New Roman" w:hAnsi="Calibri" w:cs="Calibri"/>
                <w:color w:val="000000"/>
                <w:kern w:val="0"/>
                <w:sz w:val="22"/>
                <w:szCs w:val="22"/>
                <w:lang w:eastAsia="en-GB"/>
                <w14:ligatures w14:val="none"/>
              </w:rPr>
              <w:t>Material audit findings exist that may affect the management of sponsored research funds (details to be provided to UCT upon request)</w:t>
            </w:r>
            <w:r w:rsidRPr="00300ABD">
              <w:rPr>
                <w:rFonts w:ascii="Calibri" w:eastAsia="Times New Roman" w:hAnsi="Calibri" w:cs="Calibri"/>
                <w:color w:val="000000"/>
                <w:kern w:val="0"/>
                <w:sz w:val="22"/>
                <w:szCs w:val="22"/>
                <w:lang w:eastAsia="en-GB"/>
                <w14:ligatures w14:val="none"/>
              </w:rPr>
              <w:t xml:space="preserve">. </w:t>
            </w:r>
          </w:p>
        </w:tc>
      </w:tr>
    </w:tbl>
    <w:p w14:paraId="78005F62" w14:textId="77777777" w:rsidR="00300ABD" w:rsidRDefault="00300ABD" w:rsidP="00300ABD">
      <w:pPr>
        <w:spacing w:before="100" w:beforeAutospacing="1" w:after="100" w:afterAutospacing="1" w:line="276" w:lineRule="auto"/>
        <w:rPr>
          <w:rFonts w:ascii="Calibri" w:eastAsia="Times New Roman" w:hAnsi="Calibri" w:cs="Calibri"/>
          <w:color w:val="000000"/>
          <w:kern w:val="0"/>
          <w:sz w:val="22"/>
          <w:szCs w:val="22"/>
          <w:lang w:eastAsia="en-GB"/>
          <w14:ligatures w14:val="none"/>
        </w:rPr>
      </w:pPr>
      <w:r w:rsidRPr="00300ABD">
        <w:rPr>
          <w:rFonts w:ascii="Calibri" w:eastAsia="Times New Roman" w:hAnsi="Calibri" w:cs="Calibri"/>
          <w:color w:val="000000"/>
          <w:kern w:val="0"/>
          <w:sz w:val="22"/>
          <w:szCs w:val="22"/>
          <w:lang w:eastAsia="en-GB"/>
          <w14:ligatures w14:val="none"/>
        </w:rPr>
        <w:t>For </w:t>
      </w:r>
      <w:r w:rsidRPr="00300ABD">
        <w:rPr>
          <w:rFonts w:ascii="Calibri" w:eastAsia="Times New Roman" w:hAnsi="Calibri" w:cs="Calibri"/>
          <w:b/>
          <w:bCs/>
          <w:color w:val="000000"/>
          <w:kern w:val="0"/>
          <w:sz w:val="22"/>
          <w:szCs w:val="22"/>
          <w:lang w:eastAsia="en-GB"/>
          <w14:ligatures w14:val="none"/>
        </w:rPr>
        <w:t>US federal awards</w:t>
      </w:r>
      <w:r w:rsidRPr="00300ABD">
        <w:rPr>
          <w:rFonts w:ascii="Calibri" w:eastAsia="Times New Roman" w:hAnsi="Calibri" w:cs="Calibri"/>
          <w:color w:val="000000"/>
          <w:kern w:val="0"/>
          <w:sz w:val="22"/>
          <w:szCs w:val="22"/>
          <w:lang w:eastAsia="en-GB"/>
          <w14:ligatures w14:val="none"/>
        </w:rPr>
        <w:t>, where applicable, the Subrecipient further certifies that:</w:t>
      </w:r>
    </w:p>
    <w:tbl>
      <w:tblPr>
        <w:tblStyle w:val="TableGrid"/>
        <w:tblW w:w="0" w:type="auto"/>
        <w:tblLook w:val="04A0" w:firstRow="1" w:lastRow="0" w:firstColumn="1" w:lastColumn="0" w:noHBand="0" w:noVBand="1"/>
      </w:tblPr>
      <w:tblGrid>
        <w:gridCol w:w="421"/>
        <w:gridCol w:w="8595"/>
      </w:tblGrid>
      <w:tr w:rsidR="00300ABD" w:rsidRPr="00300ABD" w14:paraId="1FF83942" w14:textId="77777777" w:rsidTr="00DC4B67">
        <w:tc>
          <w:tcPr>
            <w:tcW w:w="421" w:type="dxa"/>
            <w:tcBorders>
              <w:right w:val="single" w:sz="4" w:space="0" w:color="auto"/>
            </w:tcBorders>
          </w:tcPr>
          <w:p w14:paraId="6CF3B765"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5CCF8398" w14:textId="773338DD" w:rsidR="00300ABD" w:rsidRPr="00300ABD" w:rsidRDefault="00300ABD" w:rsidP="00300ABD">
            <w:pPr>
              <w:spacing w:line="276" w:lineRule="auto"/>
              <w:rPr>
                <w:rFonts w:ascii="Calibri" w:hAnsi="Calibri" w:cs="Calibri"/>
                <w:sz w:val="22"/>
                <w:szCs w:val="22"/>
                <w:lang w:val="en-US"/>
              </w:rPr>
            </w:pPr>
            <w:r w:rsidRPr="00300ABD">
              <w:rPr>
                <w:rFonts w:ascii="Calibri" w:eastAsia="Times New Roman" w:hAnsi="Calibri" w:cs="Calibri"/>
                <w:color w:val="000000"/>
                <w:kern w:val="0"/>
                <w:sz w:val="22"/>
                <w:szCs w:val="22"/>
                <w:lang w:eastAsia="en-GB"/>
                <w14:ligatures w14:val="none"/>
              </w:rPr>
              <w:t>The Subrecipient is subject to audit requirements under </w:t>
            </w:r>
            <w:r w:rsidRPr="00300ABD">
              <w:rPr>
                <w:rFonts w:ascii="Calibri" w:eastAsia="Times New Roman" w:hAnsi="Calibri" w:cs="Calibri"/>
                <w:b/>
                <w:bCs/>
                <w:color w:val="000000"/>
                <w:kern w:val="0"/>
                <w:sz w:val="22"/>
                <w:szCs w:val="22"/>
                <w:lang w:eastAsia="en-GB"/>
                <w14:ligatures w14:val="none"/>
              </w:rPr>
              <w:t>2 CFR 200 Subpart F (Single Audit)</w:t>
            </w:r>
            <w:r>
              <w:rPr>
                <w:rFonts w:ascii="Calibri" w:eastAsia="Times New Roman" w:hAnsi="Calibri" w:cs="Calibri"/>
                <w:b/>
                <w:bCs/>
                <w:color w:val="000000"/>
                <w:kern w:val="0"/>
                <w:sz w:val="22"/>
                <w:szCs w:val="22"/>
                <w:lang w:eastAsia="en-GB"/>
                <w14:ligatures w14:val="none"/>
              </w:rPr>
              <w:t>.</w:t>
            </w:r>
          </w:p>
        </w:tc>
      </w:tr>
      <w:tr w:rsidR="00300ABD" w:rsidRPr="00300ABD" w14:paraId="7EF40F22" w14:textId="77777777" w:rsidTr="00DC4B67">
        <w:tc>
          <w:tcPr>
            <w:tcW w:w="421" w:type="dxa"/>
            <w:tcBorders>
              <w:right w:val="single" w:sz="4" w:space="0" w:color="auto"/>
            </w:tcBorders>
          </w:tcPr>
          <w:p w14:paraId="10B9670E" w14:textId="77777777" w:rsidR="00300ABD" w:rsidRPr="00300ABD" w:rsidRDefault="00300ABD" w:rsidP="00300ABD">
            <w:pPr>
              <w:spacing w:line="276" w:lineRule="auto"/>
              <w:rPr>
                <w:rFonts w:ascii="Calibri" w:hAnsi="Calibri" w:cs="Calibri"/>
                <w:sz w:val="22"/>
                <w:szCs w:val="22"/>
                <w:lang w:val="en-US"/>
              </w:rPr>
            </w:pPr>
          </w:p>
        </w:tc>
        <w:tc>
          <w:tcPr>
            <w:tcW w:w="8595" w:type="dxa"/>
            <w:tcBorders>
              <w:top w:val="nil"/>
              <w:left w:val="single" w:sz="4" w:space="0" w:color="auto"/>
              <w:bottom w:val="nil"/>
              <w:right w:val="nil"/>
            </w:tcBorders>
          </w:tcPr>
          <w:p w14:paraId="33B341E7" w14:textId="20388D38" w:rsidR="00300ABD" w:rsidRPr="00300ABD" w:rsidRDefault="00300ABD" w:rsidP="00300ABD">
            <w:pPr>
              <w:spacing w:line="276" w:lineRule="auto"/>
              <w:rPr>
                <w:rFonts w:ascii="Calibri" w:hAnsi="Calibri" w:cs="Calibri"/>
                <w:sz w:val="22"/>
                <w:szCs w:val="22"/>
                <w:lang w:val="en-US"/>
              </w:rPr>
            </w:pPr>
            <w:r w:rsidRPr="00300ABD">
              <w:rPr>
                <w:rFonts w:ascii="Calibri" w:eastAsia="Times New Roman" w:hAnsi="Calibri" w:cs="Calibri"/>
                <w:color w:val="000000"/>
                <w:kern w:val="0"/>
                <w:sz w:val="22"/>
                <w:szCs w:val="22"/>
                <w:lang w:eastAsia="en-GB"/>
                <w14:ligatures w14:val="none"/>
              </w:rPr>
              <w:t>The most recent audit period covered fiscal year ending: ____________________</w:t>
            </w:r>
          </w:p>
        </w:tc>
      </w:tr>
    </w:tbl>
    <w:p w14:paraId="71344879" w14:textId="77777777" w:rsidR="00300ABD" w:rsidRPr="00300ABD" w:rsidRDefault="00300ABD" w:rsidP="00300ABD">
      <w:pPr>
        <w:spacing w:before="100" w:beforeAutospacing="1" w:after="100" w:afterAutospacing="1" w:line="276" w:lineRule="auto"/>
        <w:rPr>
          <w:rFonts w:ascii="Calibri" w:eastAsia="Times New Roman" w:hAnsi="Calibri" w:cs="Calibri"/>
          <w:color w:val="000000"/>
          <w:kern w:val="0"/>
          <w:sz w:val="22"/>
          <w:szCs w:val="22"/>
          <w:lang w:eastAsia="en-GB"/>
          <w14:ligatures w14:val="none"/>
        </w:rPr>
      </w:pPr>
      <w:r w:rsidRPr="00300ABD">
        <w:rPr>
          <w:rFonts w:ascii="Calibri" w:eastAsia="Times New Roman" w:hAnsi="Calibri" w:cs="Calibri"/>
          <w:color w:val="000000"/>
          <w:kern w:val="0"/>
          <w:sz w:val="22"/>
          <w:szCs w:val="22"/>
          <w:lang w:eastAsia="en-GB"/>
          <w14:ligatures w14:val="none"/>
        </w:rPr>
        <w:lastRenderedPageBreak/>
        <w:t>The Subrecipient agrees to provide audit-related documentation to UCT upon request, where required by the funding agency or as part of UCT’s subrecipient risk assessment and monitoring processes.</w:t>
      </w:r>
    </w:p>
    <w:p w14:paraId="58DEAEDE" w14:textId="77777777" w:rsidR="00300ABD" w:rsidRPr="00300ABD" w:rsidRDefault="00300ABD" w:rsidP="00300ABD">
      <w:pPr>
        <w:spacing w:line="276" w:lineRule="auto"/>
        <w:rPr>
          <w:rFonts w:ascii="Calibri" w:hAnsi="Calibri" w:cs="Calibri"/>
          <w:b/>
          <w:bCs/>
          <w:sz w:val="22"/>
          <w:szCs w:val="22"/>
          <w:lang w:val="en-US"/>
        </w:rPr>
      </w:pPr>
    </w:p>
    <w:p w14:paraId="0BF7A41B" w14:textId="6D7C4893" w:rsidR="00224348" w:rsidRPr="00300ABD" w:rsidRDefault="00224348" w:rsidP="00300ABD">
      <w:pPr>
        <w:pStyle w:val="ListParagraph"/>
        <w:numPr>
          <w:ilvl w:val="0"/>
          <w:numId w:val="2"/>
        </w:num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Human subjects </w:t>
      </w:r>
    </w:p>
    <w:p w14:paraId="70C60506" w14:textId="4B4D4B03" w:rsidR="00224348" w:rsidRPr="00300ABD" w:rsidRDefault="00224348" w:rsidP="00300ABD">
      <w:pPr>
        <w:spacing w:line="276" w:lineRule="auto"/>
        <w:rPr>
          <w:rFonts w:ascii="Calibri" w:hAnsi="Calibri" w:cs="Calibri"/>
          <w:b/>
          <w:bCs/>
          <w:sz w:val="22"/>
          <w:szCs w:val="22"/>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63"/>
        <w:gridCol w:w="804"/>
        <w:gridCol w:w="395"/>
        <w:gridCol w:w="589"/>
        <w:gridCol w:w="1911"/>
        <w:gridCol w:w="1322"/>
        <w:gridCol w:w="521"/>
        <w:gridCol w:w="337"/>
        <w:gridCol w:w="2268"/>
      </w:tblGrid>
      <w:tr w:rsidR="003C7282" w:rsidRPr="00300ABD" w14:paraId="1CFAD42B" w14:textId="77777777" w:rsidTr="003C7282">
        <w:tc>
          <w:tcPr>
            <w:tcW w:w="841" w:type="dxa"/>
            <w:tcBorders>
              <w:right w:val="single" w:sz="4" w:space="0" w:color="auto"/>
            </w:tcBorders>
          </w:tcPr>
          <w:p w14:paraId="65E80345" w14:textId="26B297DD" w:rsidR="00224348" w:rsidRPr="00300ABD" w:rsidRDefault="00224348"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Yes</w:t>
            </w:r>
          </w:p>
        </w:tc>
        <w:tc>
          <w:tcPr>
            <w:tcW w:w="363" w:type="dxa"/>
            <w:tcBorders>
              <w:top w:val="single" w:sz="4" w:space="0" w:color="auto"/>
              <w:left w:val="single" w:sz="4" w:space="0" w:color="auto"/>
              <w:bottom w:val="single" w:sz="4" w:space="0" w:color="auto"/>
              <w:right w:val="single" w:sz="4" w:space="0" w:color="auto"/>
            </w:tcBorders>
          </w:tcPr>
          <w:p w14:paraId="10D26CEC" w14:textId="77777777" w:rsidR="00224348" w:rsidRPr="00300ABD" w:rsidRDefault="00224348" w:rsidP="00300ABD">
            <w:pPr>
              <w:spacing w:line="276" w:lineRule="auto"/>
              <w:rPr>
                <w:rFonts w:ascii="Calibri" w:hAnsi="Calibri" w:cs="Calibri"/>
                <w:b/>
                <w:bCs/>
                <w:i/>
                <w:iCs/>
                <w:sz w:val="22"/>
                <w:szCs w:val="22"/>
                <w:lang w:val="en-US"/>
              </w:rPr>
            </w:pPr>
          </w:p>
        </w:tc>
        <w:tc>
          <w:tcPr>
            <w:tcW w:w="804" w:type="dxa"/>
            <w:tcBorders>
              <w:left w:val="single" w:sz="4" w:space="0" w:color="auto"/>
              <w:right w:val="single" w:sz="4" w:space="0" w:color="auto"/>
            </w:tcBorders>
          </w:tcPr>
          <w:p w14:paraId="73A96110" w14:textId="5A6F17ED" w:rsidR="00224348" w:rsidRPr="00300ABD" w:rsidRDefault="00224348"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No</w:t>
            </w:r>
          </w:p>
        </w:tc>
        <w:tc>
          <w:tcPr>
            <w:tcW w:w="395" w:type="dxa"/>
            <w:tcBorders>
              <w:top w:val="single" w:sz="4" w:space="0" w:color="auto"/>
              <w:left w:val="single" w:sz="4" w:space="0" w:color="auto"/>
              <w:bottom w:val="single" w:sz="4" w:space="0" w:color="auto"/>
              <w:right w:val="single" w:sz="4" w:space="0" w:color="auto"/>
            </w:tcBorders>
          </w:tcPr>
          <w:p w14:paraId="43FDA005" w14:textId="77777777" w:rsidR="00224348" w:rsidRPr="00300ABD" w:rsidRDefault="00224348" w:rsidP="00300ABD">
            <w:pPr>
              <w:spacing w:line="276" w:lineRule="auto"/>
              <w:rPr>
                <w:rFonts w:ascii="Calibri" w:hAnsi="Calibri" w:cs="Calibri"/>
                <w:b/>
                <w:bCs/>
                <w:i/>
                <w:iCs/>
                <w:sz w:val="22"/>
                <w:szCs w:val="22"/>
                <w:lang w:val="en-US"/>
              </w:rPr>
            </w:pPr>
          </w:p>
        </w:tc>
        <w:tc>
          <w:tcPr>
            <w:tcW w:w="589" w:type="dxa"/>
            <w:tcBorders>
              <w:left w:val="single" w:sz="4" w:space="0" w:color="auto"/>
            </w:tcBorders>
          </w:tcPr>
          <w:p w14:paraId="73F0A75F" w14:textId="593CF9A3" w:rsidR="00224348" w:rsidRPr="00300ABD" w:rsidRDefault="00224348" w:rsidP="00300ABD">
            <w:pPr>
              <w:spacing w:line="276" w:lineRule="auto"/>
              <w:rPr>
                <w:rFonts w:ascii="Calibri" w:hAnsi="Calibri" w:cs="Calibri"/>
                <w:b/>
                <w:bCs/>
                <w:i/>
                <w:iCs/>
                <w:sz w:val="22"/>
                <w:szCs w:val="22"/>
                <w:lang w:val="en-US"/>
              </w:rPr>
            </w:pPr>
          </w:p>
        </w:tc>
        <w:tc>
          <w:tcPr>
            <w:tcW w:w="1911" w:type="dxa"/>
          </w:tcPr>
          <w:p w14:paraId="7251D341" w14:textId="1341B96F" w:rsidR="00224348" w:rsidRPr="00300ABD" w:rsidRDefault="00224348" w:rsidP="00300ABD">
            <w:pPr>
              <w:spacing w:line="276" w:lineRule="auto"/>
              <w:rPr>
                <w:rFonts w:ascii="Calibri" w:hAnsi="Calibri" w:cs="Calibri"/>
                <w:b/>
                <w:bCs/>
                <w:i/>
                <w:iCs/>
                <w:sz w:val="22"/>
                <w:szCs w:val="22"/>
                <w:lang w:val="en-US"/>
              </w:rPr>
            </w:pPr>
            <w:r w:rsidRPr="00300ABD">
              <w:rPr>
                <w:rFonts w:ascii="Calibri" w:hAnsi="Calibri" w:cs="Calibri"/>
                <w:b/>
                <w:bCs/>
                <w:i/>
                <w:iCs/>
                <w:sz w:val="22"/>
                <w:szCs w:val="22"/>
                <w:lang w:val="en-US"/>
              </w:rPr>
              <w:t>Approval date:</w:t>
            </w:r>
          </w:p>
        </w:tc>
        <w:tc>
          <w:tcPr>
            <w:tcW w:w="1322" w:type="dxa"/>
            <w:tcBorders>
              <w:bottom w:val="single" w:sz="4" w:space="0" w:color="auto"/>
            </w:tcBorders>
          </w:tcPr>
          <w:p w14:paraId="48226C75" w14:textId="77777777" w:rsidR="00224348" w:rsidRPr="00300ABD" w:rsidRDefault="00224348" w:rsidP="00300ABD">
            <w:pPr>
              <w:spacing w:line="276" w:lineRule="auto"/>
              <w:rPr>
                <w:rFonts w:ascii="Calibri" w:hAnsi="Calibri" w:cs="Calibri"/>
                <w:b/>
                <w:bCs/>
                <w:i/>
                <w:iCs/>
                <w:sz w:val="22"/>
                <w:szCs w:val="22"/>
                <w:lang w:val="en-US"/>
              </w:rPr>
            </w:pPr>
          </w:p>
        </w:tc>
        <w:tc>
          <w:tcPr>
            <w:tcW w:w="521" w:type="dxa"/>
            <w:tcBorders>
              <w:right w:val="single" w:sz="4" w:space="0" w:color="auto"/>
            </w:tcBorders>
          </w:tcPr>
          <w:p w14:paraId="6BA7AA7B" w14:textId="77777777" w:rsidR="00224348" w:rsidRPr="00300ABD" w:rsidRDefault="00224348" w:rsidP="00300ABD">
            <w:pPr>
              <w:spacing w:line="276" w:lineRule="auto"/>
              <w:rPr>
                <w:rFonts w:ascii="Calibri" w:hAnsi="Calibri" w:cs="Calibri"/>
                <w:b/>
                <w:bCs/>
                <w:i/>
                <w:iCs/>
                <w:sz w:val="22"/>
                <w:szCs w:val="22"/>
                <w:lang w:val="en-US"/>
              </w:rPr>
            </w:pPr>
          </w:p>
        </w:tc>
        <w:tc>
          <w:tcPr>
            <w:tcW w:w="337" w:type="dxa"/>
            <w:tcBorders>
              <w:top w:val="single" w:sz="4" w:space="0" w:color="auto"/>
              <w:left w:val="single" w:sz="4" w:space="0" w:color="auto"/>
              <w:bottom w:val="single" w:sz="4" w:space="0" w:color="auto"/>
              <w:right w:val="single" w:sz="4" w:space="0" w:color="auto"/>
            </w:tcBorders>
          </w:tcPr>
          <w:p w14:paraId="1A4412B1" w14:textId="343766FB" w:rsidR="00224348" w:rsidRPr="00300ABD" w:rsidRDefault="00224348" w:rsidP="00300ABD">
            <w:pPr>
              <w:spacing w:line="276" w:lineRule="auto"/>
              <w:rPr>
                <w:rFonts w:ascii="Calibri" w:hAnsi="Calibri" w:cs="Calibri"/>
                <w:b/>
                <w:bCs/>
                <w:i/>
                <w:iCs/>
                <w:sz w:val="22"/>
                <w:szCs w:val="22"/>
                <w:lang w:val="en-US"/>
              </w:rPr>
            </w:pPr>
          </w:p>
        </w:tc>
        <w:tc>
          <w:tcPr>
            <w:tcW w:w="2268" w:type="dxa"/>
            <w:tcBorders>
              <w:left w:val="single" w:sz="4" w:space="0" w:color="auto"/>
            </w:tcBorders>
          </w:tcPr>
          <w:p w14:paraId="408DDA41" w14:textId="3C0B0D25" w:rsidR="00224348" w:rsidRPr="00300ABD" w:rsidRDefault="00224348" w:rsidP="00300ABD">
            <w:pPr>
              <w:spacing w:line="276" w:lineRule="auto"/>
              <w:rPr>
                <w:rFonts w:ascii="Calibri" w:hAnsi="Calibri" w:cs="Calibri"/>
                <w:b/>
                <w:bCs/>
                <w:i/>
                <w:iCs/>
                <w:sz w:val="22"/>
                <w:szCs w:val="22"/>
                <w:lang w:val="en-US"/>
              </w:rPr>
            </w:pPr>
            <w:r w:rsidRPr="00300ABD">
              <w:rPr>
                <w:rFonts w:ascii="Calibri" w:hAnsi="Calibri" w:cs="Calibri"/>
                <w:b/>
                <w:bCs/>
                <w:i/>
                <w:iCs/>
                <w:sz w:val="22"/>
                <w:szCs w:val="22"/>
                <w:lang w:val="en-US"/>
              </w:rPr>
              <w:t>Pending approval</w:t>
            </w:r>
          </w:p>
        </w:tc>
      </w:tr>
    </w:tbl>
    <w:p w14:paraId="0F2CF87D" w14:textId="77777777" w:rsidR="00224348" w:rsidRPr="00300ABD" w:rsidRDefault="00224348" w:rsidP="00300ABD">
      <w:pPr>
        <w:spacing w:line="276" w:lineRule="auto"/>
        <w:rPr>
          <w:rFonts w:ascii="Calibri" w:hAnsi="Calibri" w:cs="Calibri"/>
          <w:b/>
          <w:bCs/>
          <w:i/>
          <w:iCs/>
          <w:sz w:val="22"/>
          <w:szCs w:val="22"/>
          <w:lang w:val="en-US"/>
        </w:rPr>
      </w:pPr>
    </w:p>
    <w:p w14:paraId="3258BF98" w14:textId="2214B33D" w:rsidR="00224348" w:rsidRPr="00300ABD" w:rsidRDefault="00224348" w:rsidP="00300ABD">
      <w:pPr>
        <w:spacing w:line="276" w:lineRule="auto"/>
        <w:rPr>
          <w:rFonts w:ascii="Calibri" w:hAnsi="Calibri" w:cs="Calibri"/>
          <w:i/>
          <w:iCs/>
          <w:sz w:val="22"/>
          <w:szCs w:val="22"/>
          <w:lang w:val="en-US"/>
        </w:rPr>
      </w:pPr>
      <w:r w:rsidRPr="00300ABD">
        <w:rPr>
          <w:rFonts w:ascii="Calibri" w:hAnsi="Calibri" w:cs="Calibri"/>
          <w:b/>
          <w:bCs/>
          <w:i/>
          <w:iCs/>
          <w:sz w:val="22"/>
          <w:szCs w:val="22"/>
          <w:lang w:val="en-US"/>
        </w:rPr>
        <w:t xml:space="preserve">If “Yes”: </w:t>
      </w:r>
      <w:r w:rsidRPr="00300ABD">
        <w:rPr>
          <w:rFonts w:ascii="Calibri" w:hAnsi="Calibri" w:cs="Calibri"/>
          <w:i/>
          <w:iCs/>
          <w:sz w:val="22"/>
          <w:szCs w:val="22"/>
          <w:lang w:val="en-US"/>
        </w:rPr>
        <w:t xml:space="preserve">Copies of the IRB approval must be provided to UCT. It is understood that no funds may be expended for human subject related activities until all the appropriate human subject related approvals are in place. </w:t>
      </w:r>
    </w:p>
    <w:p w14:paraId="6C098325" w14:textId="77777777" w:rsidR="00224348" w:rsidRPr="00300ABD" w:rsidRDefault="00224348" w:rsidP="00300ABD">
      <w:pPr>
        <w:spacing w:line="276" w:lineRule="auto"/>
        <w:rPr>
          <w:rFonts w:ascii="Calibri" w:hAnsi="Calibri" w:cs="Calibri"/>
          <w:i/>
          <w:iCs/>
          <w:sz w:val="22"/>
          <w:szCs w:val="22"/>
          <w:lang w:val="en-US"/>
        </w:rPr>
      </w:pPr>
    </w:p>
    <w:p w14:paraId="4399B4D1" w14:textId="2E55867A" w:rsidR="00224348" w:rsidRPr="00300ABD" w:rsidRDefault="00224348" w:rsidP="00300ABD">
      <w:pPr>
        <w:spacing w:line="276" w:lineRule="auto"/>
        <w:rPr>
          <w:rFonts w:ascii="Calibri" w:hAnsi="Calibri" w:cs="Calibri"/>
          <w:b/>
          <w:bCs/>
          <w:i/>
          <w:iCs/>
          <w:sz w:val="22"/>
          <w:szCs w:val="22"/>
          <w:lang w:val="en-US"/>
        </w:rPr>
      </w:pPr>
      <w:r w:rsidRPr="00300ABD">
        <w:rPr>
          <w:rFonts w:ascii="Calibri" w:hAnsi="Calibri" w:cs="Calibri"/>
          <w:b/>
          <w:bCs/>
          <w:i/>
          <w:iCs/>
          <w:sz w:val="22"/>
          <w:szCs w:val="22"/>
          <w:lang w:val="en-US"/>
        </w:rPr>
        <w:t xml:space="preserve">If “Yes”: Have all key personnel involved completed Human Subjects training? </w:t>
      </w:r>
    </w:p>
    <w:p w14:paraId="6D62B9DF" w14:textId="77777777" w:rsidR="003C7282" w:rsidRPr="00300ABD" w:rsidRDefault="003C7282" w:rsidP="00300ABD">
      <w:pPr>
        <w:spacing w:line="276" w:lineRule="auto"/>
        <w:rPr>
          <w:rFonts w:ascii="Calibri" w:hAnsi="Calibri" w:cs="Calibri"/>
          <w:b/>
          <w:bCs/>
          <w:i/>
          <w:iCs/>
          <w:sz w:val="22"/>
          <w:szCs w:val="22"/>
          <w:lang w:val="en-US"/>
        </w:rPr>
      </w:pPr>
    </w:p>
    <w:tbl>
      <w:tblPr>
        <w:tblStyle w:val="TableGrid"/>
        <w:tblW w:w="2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63"/>
        <w:gridCol w:w="804"/>
        <w:gridCol w:w="395"/>
        <w:gridCol w:w="589"/>
      </w:tblGrid>
      <w:tr w:rsidR="003C7282" w:rsidRPr="00300ABD" w14:paraId="6055D0E6" w14:textId="77777777" w:rsidTr="003C7282">
        <w:tc>
          <w:tcPr>
            <w:tcW w:w="841" w:type="dxa"/>
            <w:tcBorders>
              <w:right w:val="single" w:sz="4" w:space="0" w:color="auto"/>
            </w:tcBorders>
          </w:tcPr>
          <w:p w14:paraId="2620DEFC" w14:textId="77777777"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Yes</w:t>
            </w:r>
          </w:p>
        </w:tc>
        <w:tc>
          <w:tcPr>
            <w:tcW w:w="363" w:type="dxa"/>
            <w:tcBorders>
              <w:top w:val="single" w:sz="4" w:space="0" w:color="auto"/>
              <w:left w:val="single" w:sz="4" w:space="0" w:color="auto"/>
              <w:bottom w:val="single" w:sz="4" w:space="0" w:color="auto"/>
              <w:right w:val="single" w:sz="4" w:space="0" w:color="auto"/>
            </w:tcBorders>
          </w:tcPr>
          <w:p w14:paraId="5617378C" w14:textId="77777777" w:rsidR="003C7282" w:rsidRPr="00300ABD" w:rsidRDefault="003C7282" w:rsidP="00300ABD">
            <w:pPr>
              <w:spacing w:line="276" w:lineRule="auto"/>
              <w:rPr>
                <w:rFonts w:ascii="Calibri" w:hAnsi="Calibri" w:cs="Calibri"/>
                <w:b/>
                <w:bCs/>
                <w:i/>
                <w:iCs/>
                <w:sz w:val="22"/>
                <w:szCs w:val="22"/>
                <w:lang w:val="en-US"/>
              </w:rPr>
            </w:pPr>
          </w:p>
        </w:tc>
        <w:tc>
          <w:tcPr>
            <w:tcW w:w="804" w:type="dxa"/>
            <w:tcBorders>
              <w:left w:val="single" w:sz="4" w:space="0" w:color="auto"/>
              <w:right w:val="single" w:sz="4" w:space="0" w:color="auto"/>
            </w:tcBorders>
          </w:tcPr>
          <w:p w14:paraId="53BAD312" w14:textId="77777777"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No</w:t>
            </w:r>
          </w:p>
        </w:tc>
        <w:tc>
          <w:tcPr>
            <w:tcW w:w="395" w:type="dxa"/>
            <w:tcBorders>
              <w:top w:val="single" w:sz="4" w:space="0" w:color="auto"/>
              <w:left w:val="single" w:sz="4" w:space="0" w:color="auto"/>
              <w:bottom w:val="single" w:sz="4" w:space="0" w:color="auto"/>
              <w:right w:val="single" w:sz="4" w:space="0" w:color="auto"/>
            </w:tcBorders>
          </w:tcPr>
          <w:p w14:paraId="414031E1" w14:textId="77777777" w:rsidR="003C7282" w:rsidRPr="00300ABD" w:rsidRDefault="003C7282" w:rsidP="00300ABD">
            <w:pPr>
              <w:spacing w:line="276" w:lineRule="auto"/>
              <w:rPr>
                <w:rFonts w:ascii="Calibri" w:hAnsi="Calibri" w:cs="Calibri"/>
                <w:b/>
                <w:bCs/>
                <w:i/>
                <w:iCs/>
                <w:sz w:val="22"/>
                <w:szCs w:val="22"/>
                <w:lang w:val="en-US"/>
              </w:rPr>
            </w:pPr>
          </w:p>
        </w:tc>
        <w:tc>
          <w:tcPr>
            <w:tcW w:w="589" w:type="dxa"/>
            <w:tcBorders>
              <w:left w:val="single" w:sz="4" w:space="0" w:color="auto"/>
            </w:tcBorders>
          </w:tcPr>
          <w:p w14:paraId="56C6647F" w14:textId="77777777" w:rsidR="003C7282" w:rsidRPr="00300ABD" w:rsidRDefault="003C7282" w:rsidP="00300ABD">
            <w:pPr>
              <w:spacing w:line="276" w:lineRule="auto"/>
              <w:rPr>
                <w:rFonts w:ascii="Calibri" w:hAnsi="Calibri" w:cs="Calibri"/>
                <w:b/>
                <w:bCs/>
                <w:i/>
                <w:iCs/>
                <w:sz w:val="22"/>
                <w:szCs w:val="22"/>
                <w:lang w:val="en-US"/>
              </w:rPr>
            </w:pPr>
          </w:p>
        </w:tc>
      </w:tr>
    </w:tbl>
    <w:p w14:paraId="2C17BFAB" w14:textId="77777777" w:rsidR="003C7282" w:rsidRPr="00300ABD" w:rsidRDefault="003C7282" w:rsidP="00300ABD">
      <w:pPr>
        <w:spacing w:line="276" w:lineRule="auto"/>
        <w:rPr>
          <w:rFonts w:ascii="Calibri" w:hAnsi="Calibri" w:cs="Calibri"/>
          <w:b/>
          <w:bCs/>
          <w:i/>
          <w:iCs/>
          <w:sz w:val="22"/>
          <w:szCs w:val="22"/>
          <w:lang w:val="en-US"/>
        </w:rPr>
      </w:pPr>
    </w:p>
    <w:p w14:paraId="497188DD" w14:textId="5B280DF7" w:rsidR="003C7282" w:rsidRPr="00300ABD" w:rsidRDefault="003C7282" w:rsidP="00300ABD">
      <w:pPr>
        <w:pStyle w:val="ListParagraph"/>
        <w:numPr>
          <w:ilvl w:val="0"/>
          <w:numId w:val="2"/>
        </w:num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Animal subjects </w:t>
      </w:r>
    </w:p>
    <w:p w14:paraId="239C569C" w14:textId="77777777" w:rsidR="003C7282" w:rsidRPr="00300ABD" w:rsidRDefault="003C7282" w:rsidP="00300ABD">
      <w:pPr>
        <w:spacing w:line="276" w:lineRule="auto"/>
        <w:rPr>
          <w:rFonts w:ascii="Calibri" w:hAnsi="Calibri" w:cs="Calibri"/>
          <w:b/>
          <w:bCs/>
          <w:sz w:val="22"/>
          <w:szCs w:val="22"/>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63"/>
        <w:gridCol w:w="804"/>
        <w:gridCol w:w="395"/>
        <w:gridCol w:w="589"/>
        <w:gridCol w:w="1911"/>
        <w:gridCol w:w="1322"/>
        <w:gridCol w:w="521"/>
        <w:gridCol w:w="337"/>
        <w:gridCol w:w="2268"/>
      </w:tblGrid>
      <w:tr w:rsidR="003C7282" w:rsidRPr="00300ABD" w14:paraId="7E8CE0A0" w14:textId="77777777" w:rsidTr="00431C6F">
        <w:tc>
          <w:tcPr>
            <w:tcW w:w="841" w:type="dxa"/>
            <w:tcBorders>
              <w:right w:val="single" w:sz="4" w:space="0" w:color="auto"/>
            </w:tcBorders>
          </w:tcPr>
          <w:p w14:paraId="3FB36DB9" w14:textId="77777777"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Yes</w:t>
            </w:r>
          </w:p>
        </w:tc>
        <w:tc>
          <w:tcPr>
            <w:tcW w:w="363" w:type="dxa"/>
            <w:tcBorders>
              <w:top w:val="single" w:sz="4" w:space="0" w:color="auto"/>
              <w:left w:val="single" w:sz="4" w:space="0" w:color="auto"/>
              <w:bottom w:val="single" w:sz="4" w:space="0" w:color="auto"/>
              <w:right w:val="single" w:sz="4" w:space="0" w:color="auto"/>
            </w:tcBorders>
          </w:tcPr>
          <w:p w14:paraId="61851DE2" w14:textId="77777777" w:rsidR="003C7282" w:rsidRPr="00300ABD" w:rsidRDefault="003C7282" w:rsidP="00300ABD">
            <w:pPr>
              <w:spacing w:line="276" w:lineRule="auto"/>
              <w:rPr>
                <w:rFonts w:ascii="Calibri" w:hAnsi="Calibri" w:cs="Calibri"/>
                <w:b/>
                <w:bCs/>
                <w:i/>
                <w:iCs/>
                <w:sz w:val="22"/>
                <w:szCs w:val="22"/>
                <w:lang w:val="en-US"/>
              </w:rPr>
            </w:pPr>
          </w:p>
        </w:tc>
        <w:tc>
          <w:tcPr>
            <w:tcW w:w="804" w:type="dxa"/>
            <w:tcBorders>
              <w:left w:val="single" w:sz="4" w:space="0" w:color="auto"/>
              <w:right w:val="single" w:sz="4" w:space="0" w:color="auto"/>
            </w:tcBorders>
          </w:tcPr>
          <w:p w14:paraId="4AD85279" w14:textId="77777777"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No</w:t>
            </w:r>
          </w:p>
        </w:tc>
        <w:tc>
          <w:tcPr>
            <w:tcW w:w="395" w:type="dxa"/>
            <w:tcBorders>
              <w:top w:val="single" w:sz="4" w:space="0" w:color="auto"/>
              <w:left w:val="single" w:sz="4" w:space="0" w:color="auto"/>
              <w:bottom w:val="single" w:sz="4" w:space="0" w:color="auto"/>
              <w:right w:val="single" w:sz="4" w:space="0" w:color="auto"/>
            </w:tcBorders>
          </w:tcPr>
          <w:p w14:paraId="67E0D0F5" w14:textId="77777777" w:rsidR="003C7282" w:rsidRPr="00300ABD" w:rsidRDefault="003C7282" w:rsidP="00300ABD">
            <w:pPr>
              <w:spacing w:line="276" w:lineRule="auto"/>
              <w:rPr>
                <w:rFonts w:ascii="Calibri" w:hAnsi="Calibri" w:cs="Calibri"/>
                <w:b/>
                <w:bCs/>
                <w:i/>
                <w:iCs/>
                <w:sz w:val="22"/>
                <w:szCs w:val="22"/>
                <w:lang w:val="en-US"/>
              </w:rPr>
            </w:pPr>
          </w:p>
        </w:tc>
        <w:tc>
          <w:tcPr>
            <w:tcW w:w="589" w:type="dxa"/>
            <w:tcBorders>
              <w:left w:val="single" w:sz="4" w:space="0" w:color="auto"/>
            </w:tcBorders>
          </w:tcPr>
          <w:p w14:paraId="36BD4183" w14:textId="77777777" w:rsidR="003C7282" w:rsidRPr="00300ABD" w:rsidRDefault="003C7282" w:rsidP="00300ABD">
            <w:pPr>
              <w:spacing w:line="276" w:lineRule="auto"/>
              <w:rPr>
                <w:rFonts w:ascii="Calibri" w:hAnsi="Calibri" w:cs="Calibri"/>
                <w:b/>
                <w:bCs/>
                <w:i/>
                <w:iCs/>
                <w:sz w:val="22"/>
                <w:szCs w:val="22"/>
                <w:lang w:val="en-US"/>
              </w:rPr>
            </w:pPr>
          </w:p>
        </w:tc>
        <w:tc>
          <w:tcPr>
            <w:tcW w:w="1911" w:type="dxa"/>
          </w:tcPr>
          <w:p w14:paraId="158717C2" w14:textId="77777777" w:rsidR="003C7282" w:rsidRPr="00300ABD" w:rsidRDefault="003C7282" w:rsidP="00300ABD">
            <w:pPr>
              <w:spacing w:line="276" w:lineRule="auto"/>
              <w:rPr>
                <w:rFonts w:ascii="Calibri" w:hAnsi="Calibri" w:cs="Calibri"/>
                <w:b/>
                <w:bCs/>
                <w:i/>
                <w:iCs/>
                <w:sz w:val="22"/>
                <w:szCs w:val="22"/>
                <w:lang w:val="en-US"/>
              </w:rPr>
            </w:pPr>
            <w:r w:rsidRPr="00300ABD">
              <w:rPr>
                <w:rFonts w:ascii="Calibri" w:hAnsi="Calibri" w:cs="Calibri"/>
                <w:b/>
                <w:bCs/>
                <w:i/>
                <w:iCs/>
                <w:sz w:val="22"/>
                <w:szCs w:val="22"/>
                <w:lang w:val="en-US"/>
              </w:rPr>
              <w:t>Approval date:</w:t>
            </w:r>
          </w:p>
        </w:tc>
        <w:tc>
          <w:tcPr>
            <w:tcW w:w="1322" w:type="dxa"/>
            <w:tcBorders>
              <w:bottom w:val="single" w:sz="4" w:space="0" w:color="auto"/>
            </w:tcBorders>
          </w:tcPr>
          <w:p w14:paraId="7AA726CB" w14:textId="77777777" w:rsidR="003C7282" w:rsidRPr="00300ABD" w:rsidRDefault="003C7282" w:rsidP="00300ABD">
            <w:pPr>
              <w:spacing w:line="276" w:lineRule="auto"/>
              <w:rPr>
                <w:rFonts w:ascii="Calibri" w:hAnsi="Calibri" w:cs="Calibri"/>
                <w:b/>
                <w:bCs/>
                <w:i/>
                <w:iCs/>
                <w:sz w:val="22"/>
                <w:szCs w:val="22"/>
                <w:lang w:val="en-US"/>
              </w:rPr>
            </w:pPr>
          </w:p>
        </w:tc>
        <w:tc>
          <w:tcPr>
            <w:tcW w:w="521" w:type="dxa"/>
            <w:tcBorders>
              <w:right w:val="single" w:sz="4" w:space="0" w:color="auto"/>
            </w:tcBorders>
          </w:tcPr>
          <w:p w14:paraId="79883839" w14:textId="77777777" w:rsidR="003C7282" w:rsidRPr="00300ABD" w:rsidRDefault="003C7282" w:rsidP="00300ABD">
            <w:pPr>
              <w:spacing w:line="276" w:lineRule="auto"/>
              <w:rPr>
                <w:rFonts w:ascii="Calibri" w:hAnsi="Calibri" w:cs="Calibri"/>
                <w:b/>
                <w:bCs/>
                <w:i/>
                <w:iCs/>
                <w:sz w:val="22"/>
                <w:szCs w:val="22"/>
                <w:lang w:val="en-US"/>
              </w:rPr>
            </w:pPr>
          </w:p>
        </w:tc>
        <w:tc>
          <w:tcPr>
            <w:tcW w:w="337" w:type="dxa"/>
            <w:tcBorders>
              <w:top w:val="single" w:sz="4" w:space="0" w:color="auto"/>
              <w:left w:val="single" w:sz="4" w:space="0" w:color="auto"/>
              <w:bottom w:val="single" w:sz="4" w:space="0" w:color="auto"/>
              <w:right w:val="single" w:sz="4" w:space="0" w:color="auto"/>
            </w:tcBorders>
          </w:tcPr>
          <w:p w14:paraId="79E1D3EC" w14:textId="77777777" w:rsidR="003C7282" w:rsidRPr="00300ABD" w:rsidRDefault="003C7282" w:rsidP="00300ABD">
            <w:pPr>
              <w:spacing w:line="276" w:lineRule="auto"/>
              <w:rPr>
                <w:rFonts w:ascii="Calibri" w:hAnsi="Calibri" w:cs="Calibri"/>
                <w:b/>
                <w:bCs/>
                <w:i/>
                <w:iCs/>
                <w:sz w:val="22"/>
                <w:szCs w:val="22"/>
                <w:lang w:val="en-US"/>
              </w:rPr>
            </w:pPr>
          </w:p>
        </w:tc>
        <w:tc>
          <w:tcPr>
            <w:tcW w:w="2268" w:type="dxa"/>
            <w:tcBorders>
              <w:left w:val="single" w:sz="4" w:space="0" w:color="auto"/>
            </w:tcBorders>
          </w:tcPr>
          <w:p w14:paraId="678BF041" w14:textId="77777777" w:rsidR="003C7282" w:rsidRPr="00300ABD" w:rsidRDefault="003C7282" w:rsidP="00300ABD">
            <w:pPr>
              <w:spacing w:line="276" w:lineRule="auto"/>
              <w:rPr>
                <w:rFonts w:ascii="Calibri" w:hAnsi="Calibri" w:cs="Calibri"/>
                <w:b/>
                <w:bCs/>
                <w:i/>
                <w:iCs/>
                <w:sz w:val="22"/>
                <w:szCs w:val="22"/>
                <w:lang w:val="en-US"/>
              </w:rPr>
            </w:pPr>
            <w:r w:rsidRPr="00300ABD">
              <w:rPr>
                <w:rFonts w:ascii="Calibri" w:hAnsi="Calibri" w:cs="Calibri"/>
                <w:b/>
                <w:bCs/>
                <w:i/>
                <w:iCs/>
                <w:sz w:val="22"/>
                <w:szCs w:val="22"/>
                <w:lang w:val="en-US"/>
              </w:rPr>
              <w:t>Pending approval</w:t>
            </w:r>
          </w:p>
        </w:tc>
      </w:tr>
    </w:tbl>
    <w:p w14:paraId="7D92535B" w14:textId="77777777" w:rsidR="003C7282" w:rsidRPr="00300ABD" w:rsidRDefault="003C7282" w:rsidP="00300ABD">
      <w:pPr>
        <w:spacing w:line="276" w:lineRule="auto"/>
        <w:rPr>
          <w:rFonts w:ascii="Calibri" w:hAnsi="Calibri" w:cs="Calibri"/>
          <w:b/>
          <w:bCs/>
          <w:i/>
          <w:iCs/>
          <w:sz w:val="22"/>
          <w:szCs w:val="22"/>
          <w:lang w:val="en-US"/>
        </w:rPr>
      </w:pPr>
    </w:p>
    <w:p w14:paraId="7194C636" w14:textId="761A3E38" w:rsidR="003C7282" w:rsidRPr="00300ABD" w:rsidRDefault="003C7282" w:rsidP="00300ABD">
      <w:pPr>
        <w:spacing w:line="276" w:lineRule="auto"/>
        <w:rPr>
          <w:rFonts w:ascii="Calibri" w:hAnsi="Calibri" w:cs="Calibri"/>
          <w:i/>
          <w:iCs/>
          <w:sz w:val="22"/>
          <w:szCs w:val="22"/>
          <w:lang w:val="en-US"/>
        </w:rPr>
      </w:pPr>
      <w:r w:rsidRPr="00300ABD">
        <w:rPr>
          <w:rFonts w:ascii="Calibri" w:hAnsi="Calibri" w:cs="Calibri"/>
          <w:b/>
          <w:bCs/>
          <w:i/>
          <w:iCs/>
          <w:sz w:val="22"/>
          <w:szCs w:val="22"/>
          <w:lang w:val="en-US"/>
        </w:rPr>
        <w:t xml:space="preserve">If “Yes”: </w:t>
      </w:r>
      <w:r w:rsidRPr="00300ABD">
        <w:rPr>
          <w:rFonts w:ascii="Calibri" w:hAnsi="Calibri" w:cs="Calibri"/>
          <w:i/>
          <w:iCs/>
          <w:sz w:val="22"/>
          <w:szCs w:val="22"/>
          <w:lang w:val="en-US"/>
        </w:rPr>
        <w:t xml:space="preserve">Copies of the IACUC approval must be provided UCT. It is understood that no funds may be expended for animal related activities until all appropriate animal related approvals are in place.  </w:t>
      </w:r>
    </w:p>
    <w:p w14:paraId="73850511" w14:textId="77777777" w:rsidR="003C7282" w:rsidRPr="00300ABD" w:rsidRDefault="003C7282" w:rsidP="00300ABD">
      <w:pPr>
        <w:spacing w:line="276" w:lineRule="auto"/>
        <w:rPr>
          <w:rFonts w:ascii="Calibri" w:hAnsi="Calibri" w:cs="Calibri"/>
          <w:i/>
          <w:iCs/>
          <w:sz w:val="22"/>
          <w:szCs w:val="22"/>
          <w:lang w:val="en-US"/>
        </w:rPr>
      </w:pPr>
    </w:p>
    <w:p w14:paraId="2F2336FD" w14:textId="77777777" w:rsidR="00EB4C8B" w:rsidRPr="00300ABD" w:rsidRDefault="00EB4C8B" w:rsidP="00300ABD">
      <w:pPr>
        <w:pBdr>
          <w:bottom w:val="single" w:sz="12" w:space="1" w:color="auto"/>
        </w:pBdr>
        <w:spacing w:line="276" w:lineRule="auto"/>
        <w:rPr>
          <w:rFonts w:ascii="Calibri" w:hAnsi="Calibri" w:cs="Calibri"/>
          <w:b/>
          <w:bCs/>
          <w:i/>
          <w:iCs/>
          <w:sz w:val="22"/>
          <w:szCs w:val="22"/>
          <w:lang w:val="en-US"/>
        </w:rPr>
      </w:pPr>
    </w:p>
    <w:p w14:paraId="17BBAB6A" w14:textId="77777777" w:rsidR="003C7282" w:rsidRPr="00300ABD" w:rsidRDefault="003C7282" w:rsidP="00300ABD">
      <w:pPr>
        <w:spacing w:line="276" w:lineRule="auto"/>
        <w:rPr>
          <w:rFonts w:ascii="Calibri" w:hAnsi="Calibri" w:cs="Calibri"/>
          <w:b/>
          <w:bCs/>
          <w:i/>
          <w:iCs/>
          <w:sz w:val="22"/>
          <w:szCs w:val="22"/>
          <w:lang w:val="en-US"/>
        </w:rPr>
      </w:pPr>
    </w:p>
    <w:tbl>
      <w:tblPr>
        <w:tblStyle w:val="TableGrid"/>
        <w:tblW w:w="0" w:type="auto"/>
        <w:tblLook w:val="04A0" w:firstRow="1" w:lastRow="0" w:firstColumn="1" w:lastColumn="0" w:noHBand="0" w:noVBand="1"/>
      </w:tblPr>
      <w:tblGrid>
        <w:gridCol w:w="9016"/>
      </w:tblGrid>
      <w:tr w:rsidR="003C7282" w:rsidRPr="00300ABD" w14:paraId="53D576AE" w14:textId="77777777" w:rsidTr="003C7282">
        <w:tc>
          <w:tcPr>
            <w:tcW w:w="9016" w:type="dxa"/>
          </w:tcPr>
          <w:p w14:paraId="0F4B38FA" w14:textId="5D87C4FF"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D: Comments (URL link to F&amp;A Rate Agreement, etc.) </w:t>
            </w:r>
          </w:p>
        </w:tc>
      </w:tr>
      <w:tr w:rsidR="003C7282" w:rsidRPr="00300ABD" w14:paraId="37BBD97E" w14:textId="77777777" w:rsidTr="003C7282">
        <w:tc>
          <w:tcPr>
            <w:tcW w:w="9016" w:type="dxa"/>
          </w:tcPr>
          <w:p w14:paraId="77AF359F" w14:textId="77777777" w:rsidR="003C7282" w:rsidRPr="00300ABD" w:rsidRDefault="003C7282" w:rsidP="00300ABD">
            <w:pPr>
              <w:spacing w:line="276" w:lineRule="auto"/>
              <w:rPr>
                <w:rFonts w:ascii="Calibri" w:hAnsi="Calibri" w:cs="Calibri"/>
                <w:b/>
                <w:bCs/>
                <w:i/>
                <w:iCs/>
                <w:sz w:val="22"/>
                <w:szCs w:val="22"/>
                <w:lang w:val="en-US"/>
              </w:rPr>
            </w:pPr>
          </w:p>
          <w:p w14:paraId="48B66605" w14:textId="77777777" w:rsidR="003C7282" w:rsidRPr="00300ABD" w:rsidRDefault="003C7282" w:rsidP="00300ABD">
            <w:pPr>
              <w:spacing w:line="276" w:lineRule="auto"/>
              <w:rPr>
                <w:rFonts w:ascii="Calibri" w:hAnsi="Calibri" w:cs="Calibri"/>
                <w:b/>
                <w:bCs/>
                <w:i/>
                <w:iCs/>
                <w:sz w:val="22"/>
                <w:szCs w:val="22"/>
                <w:lang w:val="en-US"/>
              </w:rPr>
            </w:pPr>
          </w:p>
          <w:p w14:paraId="4E988678" w14:textId="77777777" w:rsidR="003C7282" w:rsidRPr="00300ABD" w:rsidRDefault="003C7282" w:rsidP="00300ABD">
            <w:pPr>
              <w:spacing w:line="276" w:lineRule="auto"/>
              <w:rPr>
                <w:rFonts w:ascii="Calibri" w:hAnsi="Calibri" w:cs="Calibri"/>
                <w:b/>
                <w:bCs/>
                <w:i/>
                <w:iCs/>
                <w:sz w:val="22"/>
                <w:szCs w:val="22"/>
                <w:lang w:val="en-US"/>
              </w:rPr>
            </w:pPr>
          </w:p>
          <w:p w14:paraId="555B96F3" w14:textId="77777777" w:rsidR="003C7282" w:rsidRPr="00300ABD" w:rsidRDefault="003C7282" w:rsidP="00300ABD">
            <w:pPr>
              <w:spacing w:line="276" w:lineRule="auto"/>
              <w:rPr>
                <w:rFonts w:ascii="Calibri" w:hAnsi="Calibri" w:cs="Calibri"/>
                <w:b/>
                <w:bCs/>
                <w:i/>
                <w:iCs/>
                <w:sz w:val="22"/>
                <w:szCs w:val="22"/>
                <w:lang w:val="en-US"/>
              </w:rPr>
            </w:pPr>
          </w:p>
          <w:p w14:paraId="5AA71432" w14:textId="77777777" w:rsidR="003C7282" w:rsidRPr="00300ABD" w:rsidRDefault="003C7282" w:rsidP="00300ABD">
            <w:pPr>
              <w:spacing w:line="276" w:lineRule="auto"/>
              <w:rPr>
                <w:rFonts w:ascii="Calibri" w:hAnsi="Calibri" w:cs="Calibri"/>
                <w:b/>
                <w:bCs/>
                <w:i/>
                <w:iCs/>
                <w:sz w:val="22"/>
                <w:szCs w:val="22"/>
                <w:lang w:val="en-US"/>
              </w:rPr>
            </w:pPr>
          </w:p>
          <w:p w14:paraId="6BC6A943" w14:textId="77777777" w:rsidR="003C7282" w:rsidRPr="00300ABD" w:rsidRDefault="003C7282" w:rsidP="00300ABD">
            <w:pPr>
              <w:spacing w:line="276" w:lineRule="auto"/>
              <w:rPr>
                <w:rFonts w:ascii="Calibri" w:hAnsi="Calibri" w:cs="Calibri"/>
                <w:b/>
                <w:bCs/>
                <w:i/>
                <w:iCs/>
                <w:sz w:val="22"/>
                <w:szCs w:val="22"/>
                <w:lang w:val="en-US"/>
              </w:rPr>
            </w:pPr>
          </w:p>
          <w:p w14:paraId="3F36E354" w14:textId="77777777" w:rsidR="003C7282" w:rsidRPr="00300ABD" w:rsidRDefault="003C7282" w:rsidP="00300ABD">
            <w:pPr>
              <w:spacing w:line="276" w:lineRule="auto"/>
              <w:rPr>
                <w:rFonts w:ascii="Calibri" w:hAnsi="Calibri" w:cs="Calibri"/>
                <w:b/>
                <w:bCs/>
                <w:i/>
                <w:iCs/>
                <w:sz w:val="22"/>
                <w:szCs w:val="22"/>
                <w:lang w:val="en-US"/>
              </w:rPr>
            </w:pPr>
          </w:p>
        </w:tc>
      </w:tr>
    </w:tbl>
    <w:p w14:paraId="794863D0" w14:textId="77777777" w:rsidR="003C7282" w:rsidRPr="00300ABD" w:rsidRDefault="003C7282" w:rsidP="00300ABD">
      <w:pPr>
        <w:pBdr>
          <w:bottom w:val="single" w:sz="12" w:space="1" w:color="auto"/>
        </w:pBdr>
        <w:spacing w:line="276" w:lineRule="auto"/>
        <w:rPr>
          <w:rFonts w:ascii="Calibri" w:hAnsi="Calibri" w:cs="Calibri"/>
          <w:b/>
          <w:bCs/>
          <w:i/>
          <w:iCs/>
          <w:sz w:val="22"/>
          <w:szCs w:val="22"/>
          <w:lang w:val="en-US"/>
        </w:rPr>
      </w:pPr>
    </w:p>
    <w:p w14:paraId="658A000A" w14:textId="77777777" w:rsidR="003C7282" w:rsidRPr="00300ABD" w:rsidRDefault="003C7282" w:rsidP="00300ABD">
      <w:pPr>
        <w:spacing w:line="276" w:lineRule="auto"/>
        <w:rPr>
          <w:rFonts w:ascii="Calibri" w:hAnsi="Calibri" w:cs="Calibri"/>
          <w:b/>
          <w:bCs/>
          <w:i/>
          <w:iCs/>
          <w:sz w:val="22"/>
          <w:szCs w:val="22"/>
          <w:lang w:val="en-US"/>
        </w:rPr>
      </w:pPr>
    </w:p>
    <w:p w14:paraId="2E2CCE61" w14:textId="0BC161A2"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E: Foreign Subawards (NIH only) </w:t>
      </w:r>
    </w:p>
    <w:p w14:paraId="53839E46" w14:textId="640E6392" w:rsidR="003C7282" w:rsidRPr="00300ABD" w:rsidRDefault="003C7282" w:rsidP="00300ABD">
      <w:pPr>
        <w:spacing w:line="276" w:lineRule="auto"/>
        <w:rPr>
          <w:rFonts w:ascii="Calibri" w:hAnsi="Calibri" w:cs="Calibri"/>
          <w:b/>
          <w:bCs/>
          <w:sz w:val="22"/>
          <w:szCs w:val="22"/>
          <w:lang w:val="en-US"/>
        </w:rPr>
      </w:pPr>
    </w:p>
    <w:p w14:paraId="08EED7F3" w14:textId="646E92C1" w:rsidR="003C7282" w:rsidRPr="00300ABD" w:rsidRDefault="003C7282" w:rsidP="00300ABD">
      <w:pPr>
        <w:spacing w:line="276" w:lineRule="auto"/>
        <w:rPr>
          <w:rFonts w:ascii="Calibri" w:hAnsi="Calibri" w:cs="Calibri"/>
          <w:color w:val="000000"/>
          <w:sz w:val="22"/>
          <w:szCs w:val="22"/>
        </w:rPr>
      </w:pPr>
      <w:r w:rsidRPr="00300ABD">
        <w:rPr>
          <w:rFonts w:ascii="Calibri" w:hAnsi="Calibri" w:cs="Calibri"/>
          <w:color w:val="000000"/>
          <w:sz w:val="22"/>
          <w:szCs w:val="22"/>
        </w:rPr>
        <w:t>Effective January 2, 2024, all foreign subawards under NIH-funded projects must comply with NIH requirements by providing the primary recipient, UCT, with access to copies of all lab notebooks, data, and supporting documentation related to research outcomes. This access must occur at least once per year, aligning with the Research Performance Progress Report (RPPR) submission timeline. Electronic access is acceptable. Compliance with this requirement ensures transparency and adherence to NIH policies. More details can be found at:</w:t>
      </w:r>
      <w:r w:rsidRPr="00300ABD">
        <w:rPr>
          <w:rStyle w:val="apple-converted-space"/>
          <w:rFonts w:ascii="Calibri" w:hAnsi="Calibri" w:cs="Calibri"/>
          <w:color w:val="000000"/>
          <w:sz w:val="22"/>
          <w:szCs w:val="22"/>
        </w:rPr>
        <w:t> </w:t>
      </w:r>
      <w:hyperlink r:id="rId8" w:tgtFrame="_new" w:history="1">
        <w:r w:rsidRPr="00300ABD">
          <w:rPr>
            <w:rStyle w:val="Hyperlink"/>
            <w:rFonts w:ascii="Calibri" w:hAnsi="Calibri" w:cs="Calibri"/>
            <w:sz w:val="22"/>
            <w:szCs w:val="22"/>
          </w:rPr>
          <w:t>https://grants.nih.gov/policy/subawards</w:t>
        </w:r>
      </w:hyperlink>
      <w:r w:rsidRPr="00300ABD">
        <w:rPr>
          <w:rFonts w:ascii="Calibri" w:hAnsi="Calibri" w:cs="Calibri"/>
          <w:color w:val="000000"/>
          <w:sz w:val="22"/>
          <w:szCs w:val="22"/>
        </w:rPr>
        <w:t>.</w:t>
      </w:r>
    </w:p>
    <w:p w14:paraId="38F9E0B0" w14:textId="77777777" w:rsidR="003C7282" w:rsidRPr="00300ABD" w:rsidRDefault="003C7282" w:rsidP="00300ABD">
      <w:pPr>
        <w:spacing w:line="276" w:lineRule="auto"/>
        <w:rPr>
          <w:rFonts w:ascii="Calibri" w:hAnsi="Calibri" w:cs="Calibri"/>
          <w:color w:val="000000"/>
          <w:sz w:val="22"/>
          <w:szCs w:val="22"/>
        </w:rPr>
      </w:pPr>
    </w:p>
    <w:p w14:paraId="2020E819" w14:textId="5E4A855F" w:rsidR="003C7282" w:rsidRPr="00300ABD" w:rsidRDefault="003C7282" w:rsidP="00300ABD">
      <w:pPr>
        <w:spacing w:line="276" w:lineRule="auto"/>
        <w:rPr>
          <w:rFonts w:ascii="Calibri" w:hAnsi="Calibri" w:cs="Calibri"/>
          <w:color w:val="000000"/>
          <w:sz w:val="22"/>
          <w:szCs w:val="22"/>
        </w:rPr>
      </w:pPr>
      <w:r w:rsidRPr="00300ABD">
        <w:rPr>
          <w:rFonts w:ascii="Calibri" w:hAnsi="Calibri" w:cs="Calibri"/>
          <w:color w:val="000000"/>
          <w:sz w:val="22"/>
          <w:szCs w:val="22"/>
        </w:rPr>
        <w:t>By signing below, our institution acknowledges that, if this proposal is selected for an award, we will comply with all requirements outlined in the NIH policy for administering subawards to foreign entities.</w:t>
      </w:r>
    </w:p>
    <w:p w14:paraId="192FC4BF" w14:textId="77777777" w:rsidR="003C7282" w:rsidRPr="00300ABD" w:rsidRDefault="003C7282" w:rsidP="00300ABD">
      <w:pPr>
        <w:spacing w:line="276" w:lineRule="auto"/>
        <w:rPr>
          <w:rFonts w:ascii="Calibri" w:hAnsi="Calibri" w:cs="Calibr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7282" w:rsidRPr="00300ABD" w14:paraId="18DCD20A" w14:textId="77777777" w:rsidTr="00EB4C8B">
        <w:tc>
          <w:tcPr>
            <w:tcW w:w="4508" w:type="dxa"/>
          </w:tcPr>
          <w:p w14:paraId="6E7DBA12" w14:textId="187107D9" w:rsidR="003C7282" w:rsidRPr="00300ABD" w:rsidRDefault="003C7282" w:rsidP="00300ABD">
            <w:pPr>
              <w:spacing w:line="276" w:lineRule="auto"/>
              <w:rPr>
                <w:rFonts w:ascii="Calibri" w:hAnsi="Calibri" w:cs="Calibri"/>
                <w:color w:val="000000"/>
                <w:sz w:val="22"/>
                <w:szCs w:val="22"/>
              </w:rPr>
            </w:pPr>
            <w:r w:rsidRPr="00300ABD">
              <w:rPr>
                <w:rFonts w:ascii="Calibri" w:hAnsi="Calibri" w:cs="Calibri"/>
                <w:color w:val="000000"/>
                <w:sz w:val="22"/>
                <w:szCs w:val="22"/>
              </w:rPr>
              <w:t>Signature of Subrecipients Authorised Official</w:t>
            </w:r>
            <w:r w:rsidR="00EB4C8B" w:rsidRPr="00300ABD">
              <w:rPr>
                <w:rFonts w:ascii="Calibri" w:hAnsi="Calibri" w:cs="Calibri"/>
                <w:color w:val="000000"/>
                <w:sz w:val="22"/>
                <w:szCs w:val="22"/>
              </w:rPr>
              <w:t>:</w:t>
            </w:r>
            <w:r w:rsidRPr="00300ABD">
              <w:rPr>
                <w:rFonts w:ascii="Calibri" w:hAnsi="Calibri" w:cs="Calibri"/>
                <w:color w:val="000000"/>
                <w:sz w:val="22"/>
                <w:szCs w:val="22"/>
              </w:rPr>
              <w:t xml:space="preserve"> </w:t>
            </w:r>
          </w:p>
        </w:tc>
        <w:tc>
          <w:tcPr>
            <w:tcW w:w="4508" w:type="dxa"/>
            <w:tcBorders>
              <w:bottom w:val="single" w:sz="4" w:space="0" w:color="auto"/>
            </w:tcBorders>
          </w:tcPr>
          <w:p w14:paraId="685826FE" w14:textId="77777777" w:rsidR="003C7282" w:rsidRPr="00300ABD" w:rsidRDefault="003C7282" w:rsidP="00300ABD">
            <w:pPr>
              <w:spacing w:line="276" w:lineRule="auto"/>
              <w:rPr>
                <w:rFonts w:ascii="Calibri" w:hAnsi="Calibri" w:cs="Calibri"/>
                <w:color w:val="000000"/>
                <w:sz w:val="22"/>
                <w:szCs w:val="22"/>
              </w:rPr>
            </w:pPr>
          </w:p>
        </w:tc>
      </w:tr>
      <w:tr w:rsidR="00EB4C8B" w:rsidRPr="00300ABD" w14:paraId="79461696" w14:textId="77777777" w:rsidTr="00EB4C8B">
        <w:tc>
          <w:tcPr>
            <w:tcW w:w="4508" w:type="dxa"/>
          </w:tcPr>
          <w:p w14:paraId="78B9B7A0" w14:textId="77777777" w:rsidR="00EB4C8B" w:rsidRPr="00300ABD" w:rsidRDefault="00EB4C8B" w:rsidP="00300ABD">
            <w:pPr>
              <w:spacing w:line="276" w:lineRule="auto"/>
              <w:rPr>
                <w:rFonts w:ascii="Calibri" w:hAnsi="Calibri" w:cs="Calibri"/>
                <w:color w:val="000000"/>
                <w:sz w:val="22"/>
                <w:szCs w:val="22"/>
              </w:rPr>
            </w:pPr>
          </w:p>
          <w:p w14:paraId="47FBCB0C" w14:textId="5282A326" w:rsidR="00EB4C8B" w:rsidRPr="00300ABD" w:rsidRDefault="00EB4C8B" w:rsidP="00300ABD">
            <w:pPr>
              <w:spacing w:line="276" w:lineRule="auto"/>
              <w:rPr>
                <w:rFonts w:ascii="Calibri" w:hAnsi="Calibri" w:cs="Calibri"/>
                <w:color w:val="000000"/>
                <w:sz w:val="22"/>
                <w:szCs w:val="22"/>
              </w:rPr>
            </w:pPr>
            <w:r w:rsidRPr="00300ABD">
              <w:rPr>
                <w:rFonts w:ascii="Calibri" w:hAnsi="Calibri" w:cs="Calibri"/>
                <w:color w:val="000000"/>
                <w:sz w:val="22"/>
                <w:szCs w:val="22"/>
              </w:rPr>
              <w:t>Date:</w:t>
            </w:r>
          </w:p>
        </w:tc>
        <w:tc>
          <w:tcPr>
            <w:tcW w:w="4508" w:type="dxa"/>
            <w:tcBorders>
              <w:top w:val="single" w:sz="4" w:space="0" w:color="auto"/>
              <w:bottom w:val="single" w:sz="4" w:space="0" w:color="auto"/>
            </w:tcBorders>
          </w:tcPr>
          <w:p w14:paraId="15B81823" w14:textId="77777777" w:rsidR="00EB4C8B" w:rsidRPr="00300ABD" w:rsidRDefault="00EB4C8B" w:rsidP="00300ABD">
            <w:pPr>
              <w:spacing w:line="276" w:lineRule="auto"/>
              <w:rPr>
                <w:rFonts w:ascii="Calibri" w:hAnsi="Calibri" w:cs="Calibri"/>
                <w:color w:val="000000"/>
                <w:sz w:val="22"/>
                <w:szCs w:val="22"/>
              </w:rPr>
            </w:pPr>
          </w:p>
          <w:p w14:paraId="21A95C49" w14:textId="77777777" w:rsidR="00EB4C8B" w:rsidRPr="00300ABD" w:rsidRDefault="00EB4C8B" w:rsidP="00300ABD">
            <w:pPr>
              <w:spacing w:line="276" w:lineRule="auto"/>
              <w:rPr>
                <w:rFonts w:ascii="Calibri" w:hAnsi="Calibri" w:cs="Calibri"/>
                <w:color w:val="000000"/>
                <w:sz w:val="22"/>
                <w:szCs w:val="22"/>
              </w:rPr>
            </w:pPr>
          </w:p>
        </w:tc>
      </w:tr>
    </w:tbl>
    <w:p w14:paraId="629A120F" w14:textId="77777777" w:rsidR="003C7282" w:rsidRPr="00300ABD" w:rsidRDefault="003C7282" w:rsidP="00300ABD">
      <w:pPr>
        <w:spacing w:line="276" w:lineRule="auto"/>
        <w:rPr>
          <w:rFonts w:ascii="Calibri" w:hAnsi="Calibri" w:cs="Calibri"/>
          <w:color w:val="000000"/>
          <w:sz w:val="22"/>
          <w:szCs w:val="22"/>
        </w:rPr>
      </w:pPr>
    </w:p>
    <w:p w14:paraId="183A8D4B" w14:textId="77777777" w:rsidR="003C7282" w:rsidRPr="00300ABD" w:rsidRDefault="003C7282" w:rsidP="00300ABD">
      <w:pPr>
        <w:pBdr>
          <w:bottom w:val="single" w:sz="12" w:space="1" w:color="auto"/>
        </w:pBdr>
        <w:spacing w:line="276" w:lineRule="auto"/>
        <w:rPr>
          <w:rFonts w:ascii="Calibri" w:hAnsi="Calibri" w:cs="Calibri"/>
          <w:color w:val="000000"/>
          <w:sz w:val="22"/>
          <w:szCs w:val="22"/>
        </w:rPr>
      </w:pPr>
    </w:p>
    <w:p w14:paraId="23D50805" w14:textId="77777777" w:rsidR="003C7282" w:rsidRPr="00300ABD" w:rsidRDefault="003C7282" w:rsidP="00300ABD">
      <w:pPr>
        <w:spacing w:line="276" w:lineRule="auto"/>
        <w:rPr>
          <w:rFonts w:ascii="Calibri" w:hAnsi="Calibri" w:cs="Calibri"/>
          <w:b/>
          <w:bCs/>
          <w:sz w:val="22"/>
          <w:szCs w:val="22"/>
          <w:lang w:val="en-US"/>
        </w:rPr>
      </w:pPr>
    </w:p>
    <w:p w14:paraId="7B8CBA7F" w14:textId="4838C04E"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SECTION F: Approved for Subrecipient </w:t>
      </w:r>
    </w:p>
    <w:p w14:paraId="7191D479" w14:textId="77777777" w:rsidR="003C7282" w:rsidRPr="00300ABD" w:rsidRDefault="003C7282" w:rsidP="00300ABD">
      <w:pPr>
        <w:spacing w:line="276" w:lineRule="auto"/>
        <w:rPr>
          <w:rFonts w:ascii="Calibri" w:hAnsi="Calibri" w:cs="Calibri"/>
          <w:b/>
          <w:bCs/>
          <w:sz w:val="22"/>
          <w:szCs w:val="22"/>
          <w:lang w:val="en-US"/>
        </w:rPr>
      </w:pPr>
    </w:p>
    <w:p w14:paraId="159CE2A1" w14:textId="37AA071D" w:rsidR="003C7282" w:rsidRPr="00300ABD" w:rsidRDefault="003C7282" w:rsidP="00300ABD">
      <w:pPr>
        <w:spacing w:line="276" w:lineRule="auto"/>
        <w:rPr>
          <w:rFonts w:ascii="Calibri" w:hAnsi="Calibri" w:cs="Calibri"/>
          <w:color w:val="000000"/>
          <w:sz w:val="22"/>
          <w:szCs w:val="22"/>
        </w:rPr>
      </w:pPr>
      <w:r w:rsidRPr="00300ABD">
        <w:rPr>
          <w:rFonts w:ascii="Calibri" w:hAnsi="Calibri" w:cs="Calibri"/>
          <w:color w:val="000000"/>
          <w:sz w:val="22"/>
          <w:szCs w:val="22"/>
        </w:rPr>
        <w:t>The information, certifications and representations above have been reviewed, signed and provided by an authorised official of the Subrecipient named herein. The relevant programmatic and administrative personnel involved in this application are aware of the funding agency’s subaward policies and are prepared to establish the necessary inter-institutional agreements in accordance with these policies.</w:t>
      </w:r>
    </w:p>
    <w:p w14:paraId="6EF005E5" w14:textId="77777777" w:rsidR="003C7282" w:rsidRPr="00300ABD" w:rsidRDefault="003C7282" w:rsidP="00300ABD">
      <w:pPr>
        <w:spacing w:line="276" w:lineRule="auto"/>
        <w:rPr>
          <w:rFonts w:ascii="Calibri" w:hAnsi="Calibri" w:cs="Calibr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34"/>
      </w:tblGrid>
      <w:tr w:rsidR="003C7282" w:rsidRPr="00300ABD" w14:paraId="0B3968B1" w14:textId="77777777" w:rsidTr="003C7282">
        <w:tc>
          <w:tcPr>
            <w:tcW w:w="5382" w:type="dxa"/>
          </w:tcPr>
          <w:p w14:paraId="7E8BB133" w14:textId="1FDEE14B"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Signature of Subrecipient’s Authorised Official: </w:t>
            </w:r>
          </w:p>
        </w:tc>
        <w:tc>
          <w:tcPr>
            <w:tcW w:w="3634" w:type="dxa"/>
            <w:tcBorders>
              <w:bottom w:val="single" w:sz="4" w:space="0" w:color="auto"/>
            </w:tcBorders>
          </w:tcPr>
          <w:p w14:paraId="5019DCD3"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595A2D6A" w14:textId="77777777" w:rsidTr="003C7282">
        <w:tc>
          <w:tcPr>
            <w:tcW w:w="5382" w:type="dxa"/>
          </w:tcPr>
          <w:p w14:paraId="34720034" w14:textId="04BA3961"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Name of Authorised Official: </w:t>
            </w:r>
          </w:p>
        </w:tc>
        <w:tc>
          <w:tcPr>
            <w:tcW w:w="3634" w:type="dxa"/>
            <w:tcBorders>
              <w:top w:val="single" w:sz="4" w:space="0" w:color="auto"/>
              <w:bottom w:val="single" w:sz="4" w:space="0" w:color="auto"/>
            </w:tcBorders>
          </w:tcPr>
          <w:p w14:paraId="147EA3AF"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70144132" w14:textId="77777777" w:rsidTr="003C7282">
        <w:tc>
          <w:tcPr>
            <w:tcW w:w="5382" w:type="dxa"/>
          </w:tcPr>
          <w:p w14:paraId="738D283A" w14:textId="1D0049B1"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Email: </w:t>
            </w:r>
          </w:p>
        </w:tc>
        <w:tc>
          <w:tcPr>
            <w:tcW w:w="3634" w:type="dxa"/>
            <w:tcBorders>
              <w:top w:val="single" w:sz="4" w:space="0" w:color="auto"/>
              <w:bottom w:val="single" w:sz="4" w:space="0" w:color="auto"/>
            </w:tcBorders>
          </w:tcPr>
          <w:p w14:paraId="094D286B"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52CDF0D2" w14:textId="77777777" w:rsidTr="003C7282">
        <w:tc>
          <w:tcPr>
            <w:tcW w:w="5382" w:type="dxa"/>
          </w:tcPr>
          <w:p w14:paraId="5416216F" w14:textId="0779FFAE"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Phone: </w:t>
            </w:r>
          </w:p>
        </w:tc>
        <w:tc>
          <w:tcPr>
            <w:tcW w:w="3634" w:type="dxa"/>
            <w:tcBorders>
              <w:top w:val="single" w:sz="4" w:space="0" w:color="auto"/>
              <w:bottom w:val="single" w:sz="4" w:space="0" w:color="auto"/>
            </w:tcBorders>
          </w:tcPr>
          <w:p w14:paraId="700D8C58"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30B3C90D" w14:textId="77777777" w:rsidTr="003C7282">
        <w:tc>
          <w:tcPr>
            <w:tcW w:w="5382" w:type="dxa"/>
          </w:tcPr>
          <w:p w14:paraId="520020DE" w14:textId="2EE838E0"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Date: </w:t>
            </w:r>
          </w:p>
        </w:tc>
        <w:tc>
          <w:tcPr>
            <w:tcW w:w="3634" w:type="dxa"/>
            <w:tcBorders>
              <w:top w:val="single" w:sz="4" w:space="0" w:color="auto"/>
              <w:bottom w:val="single" w:sz="4" w:space="0" w:color="auto"/>
            </w:tcBorders>
          </w:tcPr>
          <w:p w14:paraId="69F9D6D6" w14:textId="77777777" w:rsidR="003C7282" w:rsidRPr="00300ABD" w:rsidRDefault="003C7282" w:rsidP="00300ABD">
            <w:pPr>
              <w:spacing w:line="276" w:lineRule="auto"/>
              <w:rPr>
                <w:rFonts w:ascii="Calibri" w:hAnsi="Calibri" w:cs="Calibri"/>
                <w:b/>
                <w:bCs/>
                <w:sz w:val="22"/>
                <w:szCs w:val="22"/>
                <w:lang w:val="en-US"/>
              </w:rPr>
            </w:pPr>
          </w:p>
        </w:tc>
      </w:tr>
    </w:tbl>
    <w:p w14:paraId="079D2F4A" w14:textId="162263D8" w:rsidR="003C7282" w:rsidRPr="00300ABD" w:rsidRDefault="003C7282" w:rsidP="00300ABD">
      <w:pPr>
        <w:spacing w:line="276" w:lineRule="auto"/>
        <w:rPr>
          <w:rFonts w:ascii="Calibri" w:hAnsi="Calibri" w:cs="Calibri"/>
          <w:b/>
          <w:bCs/>
          <w:sz w:val="22"/>
          <w:szCs w:val="22"/>
          <w:lang w:val="en-US"/>
        </w:rPr>
      </w:pPr>
    </w:p>
    <w:p w14:paraId="4C300D37" w14:textId="77777777" w:rsidR="003C7282" w:rsidRPr="00300ABD" w:rsidRDefault="003C7282" w:rsidP="00300ABD">
      <w:pPr>
        <w:spacing w:line="276" w:lineRule="auto"/>
        <w:rPr>
          <w:rFonts w:ascii="Calibri" w:hAnsi="Calibri" w:cs="Calibri"/>
          <w:b/>
          <w:bC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34"/>
      </w:tblGrid>
      <w:tr w:rsidR="003C7282" w:rsidRPr="00300ABD" w14:paraId="28A0E5C0" w14:textId="77777777" w:rsidTr="003C7282">
        <w:tc>
          <w:tcPr>
            <w:tcW w:w="5382" w:type="dxa"/>
          </w:tcPr>
          <w:p w14:paraId="110C4EBA" w14:textId="5982DB3F"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Legal Name of Subrecipients Organisation/Institution:  </w:t>
            </w:r>
          </w:p>
        </w:tc>
        <w:tc>
          <w:tcPr>
            <w:tcW w:w="3634" w:type="dxa"/>
            <w:tcBorders>
              <w:bottom w:val="single" w:sz="4" w:space="0" w:color="auto"/>
            </w:tcBorders>
          </w:tcPr>
          <w:p w14:paraId="2034E77A"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7198BABE" w14:textId="77777777" w:rsidTr="003C7282">
        <w:tc>
          <w:tcPr>
            <w:tcW w:w="5382" w:type="dxa"/>
          </w:tcPr>
          <w:p w14:paraId="3F9AB398" w14:textId="175452E8"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Address: </w:t>
            </w:r>
          </w:p>
        </w:tc>
        <w:tc>
          <w:tcPr>
            <w:tcW w:w="3634" w:type="dxa"/>
            <w:tcBorders>
              <w:top w:val="single" w:sz="4" w:space="0" w:color="auto"/>
              <w:bottom w:val="single" w:sz="4" w:space="0" w:color="auto"/>
            </w:tcBorders>
          </w:tcPr>
          <w:p w14:paraId="2CE89494"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1BEBAFE1" w14:textId="77777777" w:rsidTr="003C7282">
        <w:tc>
          <w:tcPr>
            <w:tcW w:w="5382" w:type="dxa"/>
          </w:tcPr>
          <w:p w14:paraId="0B410815" w14:textId="1F6DE8CC"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City/State/Zip:  </w:t>
            </w:r>
          </w:p>
        </w:tc>
        <w:tc>
          <w:tcPr>
            <w:tcW w:w="3634" w:type="dxa"/>
            <w:tcBorders>
              <w:top w:val="single" w:sz="4" w:space="0" w:color="auto"/>
              <w:bottom w:val="single" w:sz="4" w:space="0" w:color="auto"/>
            </w:tcBorders>
          </w:tcPr>
          <w:p w14:paraId="58DFC73F"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0E17CF00" w14:textId="77777777" w:rsidTr="003C7282">
        <w:tc>
          <w:tcPr>
            <w:tcW w:w="5382" w:type="dxa"/>
          </w:tcPr>
          <w:p w14:paraId="3BC7051C" w14:textId="2E01CD79"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UEI:  </w:t>
            </w:r>
          </w:p>
        </w:tc>
        <w:tc>
          <w:tcPr>
            <w:tcW w:w="3634" w:type="dxa"/>
            <w:tcBorders>
              <w:top w:val="single" w:sz="4" w:space="0" w:color="auto"/>
              <w:bottom w:val="single" w:sz="4" w:space="0" w:color="auto"/>
            </w:tcBorders>
          </w:tcPr>
          <w:p w14:paraId="5D1BC9C1" w14:textId="77777777" w:rsidR="003C7282" w:rsidRPr="00300ABD" w:rsidRDefault="003C7282" w:rsidP="00300ABD">
            <w:pPr>
              <w:spacing w:line="276" w:lineRule="auto"/>
              <w:rPr>
                <w:rFonts w:ascii="Calibri" w:hAnsi="Calibri" w:cs="Calibri"/>
                <w:b/>
                <w:bCs/>
                <w:sz w:val="22"/>
                <w:szCs w:val="22"/>
                <w:lang w:val="en-US"/>
              </w:rPr>
            </w:pPr>
          </w:p>
        </w:tc>
      </w:tr>
      <w:tr w:rsidR="003C7282" w:rsidRPr="00300ABD" w14:paraId="1C67BD51" w14:textId="77777777" w:rsidTr="003C7282">
        <w:tc>
          <w:tcPr>
            <w:tcW w:w="5382" w:type="dxa"/>
          </w:tcPr>
          <w:p w14:paraId="426CFD54" w14:textId="1F20CF22" w:rsidR="003C7282" w:rsidRPr="00300ABD" w:rsidRDefault="003C7282" w:rsidP="00300ABD">
            <w:pPr>
              <w:spacing w:line="276" w:lineRule="auto"/>
              <w:rPr>
                <w:rFonts w:ascii="Calibri" w:hAnsi="Calibri" w:cs="Calibri"/>
                <w:b/>
                <w:bCs/>
                <w:sz w:val="22"/>
                <w:szCs w:val="22"/>
                <w:lang w:val="en-US"/>
              </w:rPr>
            </w:pPr>
            <w:r w:rsidRPr="00300ABD">
              <w:rPr>
                <w:rFonts w:ascii="Calibri" w:hAnsi="Calibri" w:cs="Calibri"/>
                <w:b/>
                <w:bCs/>
                <w:sz w:val="22"/>
                <w:szCs w:val="22"/>
                <w:lang w:val="en-US"/>
              </w:rPr>
              <w:t xml:space="preserve">Subrecipients Congressional District (for US funders): </w:t>
            </w:r>
          </w:p>
        </w:tc>
        <w:tc>
          <w:tcPr>
            <w:tcW w:w="3634" w:type="dxa"/>
            <w:tcBorders>
              <w:top w:val="single" w:sz="4" w:space="0" w:color="auto"/>
              <w:bottom w:val="single" w:sz="4" w:space="0" w:color="auto"/>
            </w:tcBorders>
          </w:tcPr>
          <w:p w14:paraId="6A3F608C" w14:textId="77777777" w:rsidR="003C7282" w:rsidRPr="00300ABD" w:rsidRDefault="003C7282" w:rsidP="00300ABD">
            <w:pPr>
              <w:spacing w:line="276" w:lineRule="auto"/>
              <w:rPr>
                <w:rFonts w:ascii="Calibri" w:hAnsi="Calibri" w:cs="Calibri"/>
                <w:b/>
                <w:bCs/>
                <w:sz w:val="22"/>
                <w:szCs w:val="22"/>
                <w:lang w:val="en-US"/>
              </w:rPr>
            </w:pPr>
          </w:p>
        </w:tc>
      </w:tr>
    </w:tbl>
    <w:p w14:paraId="0C6EC871" w14:textId="77777777" w:rsidR="003C7282" w:rsidRPr="00300ABD" w:rsidRDefault="003C7282" w:rsidP="00300ABD">
      <w:pPr>
        <w:spacing w:line="276" w:lineRule="auto"/>
        <w:rPr>
          <w:rFonts w:ascii="Calibri" w:hAnsi="Calibri" w:cs="Calibri"/>
          <w:b/>
          <w:bCs/>
          <w:sz w:val="22"/>
          <w:szCs w:val="22"/>
          <w:lang w:val="en-US"/>
        </w:rPr>
      </w:pPr>
    </w:p>
    <w:sectPr w:rsidR="003C7282" w:rsidRPr="00300ABD">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F88B" w14:textId="77777777" w:rsidR="00815FDD" w:rsidRDefault="00815FDD" w:rsidP="003A4886">
      <w:r>
        <w:separator/>
      </w:r>
    </w:p>
  </w:endnote>
  <w:endnote w:type="continuationSeparator" w:id="0">
    <w:p w14:paraId="2D901F4B" w14:textId="77777777" w:rsidR="00815FDD" w:rsidRDefault="00815FDD" w:rsidP="003A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7700352"/>
      <w:docPartObj>
        <w:docPartGallery w:val="Page Numbers (Bottom of Page)"/>
        <w:docPartUnique/>
      </w:docPartObj>
    </w:sdtPr>
    <w:sdtContent>
      <w:p w14:paraId="74D93E46" w14:textId="519BFAB8" w:rsidR="003A4886" w:rsidRDefault="003A4886" w:rsidP="00F714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574A9" w14:textId="77777777" w:rsidR="003A4886" w:rsidRDefault="003A4886" w:rsidP="003A48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6740708"/>
      <w:docPartObj>
        <w:docPartGallery w:val="Page Numbers (Bottom of Page)"/>
        <w:docPartUnique/>
      </w:docPartObj>
    </w:sdtPr>
    <w:sdtContent>
      <w:p w14:paraId="53BDB8B0" w14:textId="74AEC7E5" w:rsidR="003A4886" w:rsidRDefault="003A4886" w:rsidP="00F714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57A766" w14:textId="77777777" w:rsidR="003A4886" w:rsidRDefault="003A4886" w:rsidP="003A48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BB9E" w14:textId="77777777" w:rsidR="00815FDD" w:rsidRDefault="00815FDD" w:rsidP="003A4886">
      <w:r>
        <w:separator/>
      </w:r>
    </w:p>
  </w:footnote>
  <w:footnote w:type="continuationSeparator" w:id="0">
    <w:p w14:paraId="2B13A758" w14:textId="77777777" w:rsidR="00815FDD" w:rsidRDefault="00815FDD" w:rsidP="003A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CE95" w14:textId="3FD646D8" w:rsidR="00300ABD" w:rsidRPr="00300ABD" w:rsidRDefault="00300ABD" w:rsidP="00300ABD">
    <w:pPr>
      <w:spacing w:line="264" w:lineRule="auto"/>
      <w:rPr>
        <w:color w:val="156082"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5B360736" wp14:editId="14406873">
              <wp:simplePos x="0" y="0"/>
              <wp:positionH relativeFrom="page">
                <wp:align>center</wp:align>
              </wp:positionH>
              <wp:positionV relativeFrom="page">
                <wp:align>center</wp:align>
              </wp:positionV>
              <wp:extent cx="7376160" cy="9555480"/>
              <wp:effectExtent l="0" t="0" r="18415" b="15240"/>
              <wp:wrapNone/>
              <wp:docPr id="222"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99BF3" w14:textId="6492BC85" w:rsidR="00300ABD" w:rsidRPr="00300ABD" w:rsidRDefault="00300ABD" w:rsidP="00300AB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360736" id="Rectangle 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" filled="f" strokecolor="#737373 [1614]" strokeweight="1.25pt">
              <v:textbox>
                <w:txbxContent>
                  <w:p w14:paraId="7C799BF3" w14:textId="6492BC85" w:rsidR="00300ABD" w:rsidRPr="00300ABD" w:rsidRDefault="00300ABD" w:rsidP="00300ABD">
                    <w:pPr>
                      <w:rPr>
                        <w:lang w:val="en-US"/>
                      </w:rPr>
                    </w:pPr>
                  </w:p>
                </w:txbxContent>
              </v:textbox>
              <w10:wrap anchorx="page" anchory="page"/>
            </v:rect>
          </w:pict>
        </mc:Fallback>
      </mc:AlternateContent>
    </w:r>
    <w:r>
      <w:rPr>
        <w:noProof/>
        <w:color w:val="156082" w:themeColor="accent1"/>
        <w:sz w:val="20"/>
        <w:szCs w:val="20"/>
      </w:rPr>
      <w:drawing>
        <wp:inline distT="0" distB="0" distL="0" distR="0" wp14:anchorId="1A68B166" wp14:editId="7B9F750E">
          <wp:extent cx="792000" cy="594043"/>
          <wp:effectExtent l="0" t="0" r="0" b="0"/>
          <wp:docPr id="270084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84125" name="Picture 270084125"/>
                  <pic:cNvPicPr/>
                </pic:nvPicPr>
                <pic:blipFill>
                  <a:blip r:embed="rId1">
                    <a:extLst>
                      <a:ext uri="{28A0092B-C50C-407E-A947-70E740481C1C}">
                        <a14:useLocalDpi xmlns:a14="http://schemas.microsoft.com/office/drawing/2010/main" val="0"/>
                      </a:ext>
                    </a:extLst>
                  </a:blip>
                  <a:stretch>
                    <a:fillRect/>
                  </a:stretch>
                </pic:blipFill>
                <pic:spPr>
                  <a:xfrm>
                    <a:off x="0" y="0"/>
                    <a:ext cx="792000" cy="594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A27"/>
    <w:multiLevelType w:val="hybridMultilevel"/>
    <w:tmpl w:val="832494BA"/>
    <w:lvl w:ilvl="0" w:tplc="D73CA7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49D0"/>
    <w:multiLevelType w:val="hybridMultilevel"/>
    <w:tmpl w:val="ED5A5E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165109"/>
    <w:multiLevelType w:val="multilevel"/>
    <w:tmpl w:val="134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80E76"/>
    <w:multiLevelType w:val="hybridMultilevel"/>
    <w:tmpl w:val="04FEBC20"/>
    <w:lvl w:ilvl="0" w:tplc="5EBA59C6">
      <w:start w:val="1"/>
      <w:numFmt w:val="bullet"/>
      <w:lvlText w:val=""/>
      <w:lvlJc w:val="left"/>
      <w:pPr>
        <w:ind w:left="720" w:hanging="360"/>
      </w:pPr>
      <w:rPr>
        <w:rFonts w:ascii="Symbol" w:hAnsi="Symbol" w:hint="default"/>
        <w:sz w:val="20"/>
        <w:szCs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209D3"/>
    <w:multiLevelType w:val="hybridMultilevel"/>
    <w:tmpl w:val="83249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8354442">
    <w:abstractNumId w:val="1"/>
  </w:num>
  <w:num w:numId="2" w16cid:durableId="1525097409">
    <w:abstractNumId w:val="0"/>
  </w:num>
  <w:num w:numId="3" w16cid:durableId="574780915">
    <w:abstractNumId w:val="4"/>
  </w:num>
  <w:num w:numId="4" w16cid:durableId="2125078833">
    <w:abstractNumId w:val="2"/>
  </w:num>
  <w:num w:numId="5" w16cid:durableId="155388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48"/>
    <w:rsid w:val="00224348"/>
    <w:rsid w:val="00300ABD"/>
    <w:rsid w:val="003A4886"/>
    <w:rsid w:val="003C7282"/>
    <w:rsid w:val="00474D6C"/>
    <w:rsid w:val="00815FDD"/>
    <w:rsid w:val="009107BA"/>
    <w:rsid w:val="00972555"/>
    <w:rsid w:val="00D66D77"/>
    <w:rsid w:val="00DB1528"/>
    <w:rsid w:val="00EA7D87"/>
    <w:rsid w:val="00EB4C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1840"/>
  <w15:chartTrackingRefBased/>
  <w15:docId w15:val="{70CC57A0-3ED4-5A42-86CE-ED366B2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348"/>
    <w:rPr>
      <w:rFonts w:eastAsiaTheme="majorEastAsia" w:cstheme="majorBidi"/>
      <w:color w:val="272727" w:themeColor="text1" w:themeTint="D8"/>
    </w:rPr>
  </w:style>
  <w:style w:type="paragraph" w:styleId="Title">
    <w:name w:val="Title"/>
    <w:basedOn w:val="Normal"/>
    <w:next w:val="Normal"/>
    <w:link w:val="TitleChar"/>
    <w:uiPriority w:val="10"/>
    <w:qFormat/>
    <w:rsid w:val="002243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3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348"/>
    <w:rPr>
      <w:i/>
      <w:iCs/>
      <w:color w:val="404040" w:themeColor="text1" w:themeTint="BF"/>
    </w:rPr>
  </w:style>
  <w:style w:type="paragraph" w:styleId="ListParagraph">
    <w:name w:val="List Paragraph"/>
    <w:basedOn w:val="Normal"/>
    <w:uiPriority w:val="34"/>
    <w:qFormat/>
    <w:rsid w:val="00224348"/>
    <w:pPr>
      <w:ind w:left="720"/>
      <w:contextualSpacing/>
    </w:pPr>
  </w:style>
  <w:style w:type="character" w:styleId="IntenseEmphasis">
    <w:name w:val="Intense Emphasis"/>
    <w:basedOn w:val="DefaultParagraphFont"/>
    <w:uiPriority w:val="21"/>
    <w:qFormat/>
    <w:rsid w:val="00224348"/>
    <w:rPr>
      <w:i/>
      <w:iCs/>
      <w:color w:val="0F4761" w:themeColor="accent1" w:themeShade="BF"/>
    </w:rPr>
  </w:style>
  <w:style w:type="paragraph" w:styleId="IntenseQuote">
    <w:name w:val="Intense Quote"/>
    <w:basedOn w:val="Normal"/>
    <w:next w:val="Normal"/>
    <w:link w:val="IntenseQuoteChar"/>
    <w:uiPriority w:val="30"/>
    <w:qFormat/>
    <w:rsid w:val="0022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348"/>
    <w:rPr>
      <w:i/>
      <w:iCs/>
      <w:color w:val="0F4761" w:themeColor="accent1" w:themeShade="BF"/>
    </w:rPr>
  </w:style>
  <w:style w:type="character" w:styleId="IntenseReference">
    <w:name w:val="Intense Reference"/>
    <w:basedOn w:val="DefaultParagraphFont"/>
    <w:uiPriority w:val="32"/>
    <w:qFormat/>
    <w:rsid w:val="00224348"/>
    <w:rPr>
      <w:b/>
      <w:bCs/>
      <w:smallCaps/>
      <w:color w:val="0F4761" w:themeColor="accent1" w:themeShade="BF"/>
      <w:spacing w:val="5"/>
    </w:rPr>
  </w:style>
  <w:style w:type="table" w:styleId="TableGrid">
    <w:name w:val="Table Grid"/>
    <w:basedOn w:val="TableNormal"/>
    <w:uiPriority w:val="39"/>
    <w:rsid w:val="0022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348"/>
    <w:pPr>
      <w:autoSpaceDE w:val="0"/>
      <w:autoSpaceDN w:val="0"/>
      <w:adjustRightInd w:val="0"/>
    </w:pPr>
    <w:rPr>
      <w:rFonts w:ascii="Calibri" w:hAnsi="Calibri" w:cs="Calibri"/>
      <w:color w:val="000000"/>
      <w:kern w:val="0"/>
      <w:lang w:val="en-GB"/>
    </w:rPr>
  </w:style>
  <w:style w:type="character" w:customStyle="1" w:styleId="apple-converted-space">
    <w:name w:val="apple-converted-space"/>
    <w:basedOn w:val="DefaultParagraphFont"/>
    <w:rsid w:val="003C7282"/>
  </w:style>
  <w:style w:type="character" w:styleId="Hyperlink">
    <w:name w:val="Hyperlink"/>
    <w:basedOn w:val="DefaultParagraphFont"/>
    <w:uiPriority w:val="99"/>
    <w:semiHidden/>
    <w:unhideWhenUsed/>
    <w:rsid w:val="003C7282"/>
    <w:rPr>
      <w:color w:val="0000FF"/>
      <w:u w:val="single"/>
    </w:rPr>
  </w:style>
  <w:style w:type="character" w:styleId="CommentReference">
    <w:name w:val="annotation reference"/>
    <w:basedOn w:val="DefaultParagraphFont"/>
    <w:uiPriority w:val="99"/>
    <w:semiHidden/>
    <w:unhideWhenUsed/>
    <w:rsid w:val="00EB4C8B"/>
    <w:rPr>
      <w:sz w:val="16"/>
      <w:szCs w:val="16"/>
    </w:rPr>
  </w:style>
  <w:style w:type="paragraph" w:styleId="CommentText">
    <w:name w:val="annotation text"/>
    <w:basedOn w:val="Normal"/>
    <w:link w:val="CommentTextChar"/>
    <w:uiPriority w:val="99"/>
    <w:semiHidden/>
    <w:unhideWhenUsed/>
    <w:rsid w:val="00EB4C8B"/>
    <w:rPr>
      <w:sz w:val="20"/>
      <w:szCs w:val="20"/>
    </w:rPr>
  </w:style>
  <w:style w:type="character" w:customStyle="1" w:styleId="CommentTextChar">
    <w:name w:val="Comment Text Char"/>
    <w:basedOn w:val="DefaultParagraphFont"/>
    <w:link w:val="CommentText"/>
    <w:uiPriority w:val="99"/>
    <w:semiHidden/>
    <w:rsid w:val="00EB4C8B"/>
    <w:rPr>
      <w:sz w:val="20"/>
      <w:szCs w:val="20"/>
    </w:rPr>
  </w:style>
  <w:style w:type="paragraph" w:styleId="CommentSubject">
    <w:name w:val="annotation subject"/>
    <w:basedOn w:val="CommentText"/>
    <w:next w:val="CommentText"/>
    <w:link w:val="CommentSubjectChar"/>
    <w:uiPriority w:val="99"/>
    <w:semiHidden/>
    <w:unhideWhenUsed/>
    <w:rsid w:val="00EB4C8B"/>
    <w:rPr>
      <w:b/>
      <w:bCs/>
    </w:rPr>
  </w:style>
  <w:style w:type="character" w:customStyle="1" w:styleId="CommentSubjectChar">
    <w:name w:val="Comment Subject Char"/>
    <w:basedOn w:val="CommentTextChar"/>
    <w:link w:val="CommentSubject"/>
    <w:uiPriority w:val="99"/>
    <w:semiHidden/>
    <w:rsid w:val="00EB4C8B"/>
    <w:rPr>
      <w:b/>
      <w:bCs/>
      <w:sz w:val="20"/>
      <w:szCs w:val="20"/>
    </w:rPr>
  </w:style>
  <w:style w:type="paragraph" w:styleId="Footer">
    <w:name w:val="footer"/>
    <w:basedOn w:val="Normal"/>
    <w:link w:val="FooterChar"/>
    <w:uiPriority w:val="99"/>
    <w:unhideWhenUsed/>
    <w:rsid w:val="003A4886"/>
    <w:pPr>
      <w:tabs>
        <w:tab w:val="center" w:pos="4513"/>
        <w:tab w:val="right" w:pos="9026"/>
      </w:tabs>
    </w:pPr>
  </w:style>
  <w:style w:type="character" w:customStyle="1" w:styleId="FooterChar">
    <w:name w:val="Footer Char"/>
    <w:basedOn w:val="DefaultParagraphFont"/>
    <w:link w:val="Footer"/>
    <w:uiPriority w:val="99"/>
    <w:rsid w:val="003A4886"/>
  </w:style>
  <w:style w:type="character" w:styleId="PageNumber">
    <w:name w:val="page number"/>
    <w:basedOn w:val="DefaultParagraphFont"/>
    <w:uiPriority w:val="99"/>
    <w:semiHidden/>
    <w:unhideWhenUsed/>
    <w:rsid w:val="003A4886"/>
  </w:style>
  <w:style w:type="paragraph" w:styleId="NormalWeb">
    <w:name w:val="Normal (Web)"/>
    <w:basedOn w:val="Normal"/>
    <w:uiPriority w:val="99"/>
    <w:semiHidden/>
    <w:unhideWhenUsed/>
    <w:rsid w:val="00300A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00ABD"/>
    <w:rPr>
      <w:b/>
      <w:bCs/>
    </w:rPr>
  </w:style>
  <w:style w:type="paragraph" w:styleId="Header">
    <w:name w:val="header"/>
    <w:basedOn w:val="Normal"/>
    <w:link w:val="HeaderChar"/>
    <w:uiPriority w:val="99"/>
    <w:unhideWhenUsed/>
    <w:rsid w:val="00300ABD"/>
    <w:pPr>
      <w:tabs>
        <w:tab w:val="center" w:pos="4513"/>
        <w:tab w:val="right" w:pos="9026"/>
      </w:tabs>
    </w:pPr>
  </w:style>
  <w:style w:type="character" w:customStyle="1" w:styleId="HeaderChar">
    <w:name w:val="Header Char"/>
    <w:basedOn w:val="DefaultParagraphFont"/>
    <w:link w:val="Header"/>
    <w:uiPriority w:val="99"/>
    <w:rsid w:val="0030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3076">
      <w:bodyDiv w:val="1"/>
      <w:marLeft w:val="0"/>
      <w:marRight w:val="0"/>
      <w:marTop w:val="0"/>
      <w:marBottom w:val="0"/>
      <w:divBdr>
        <w:top w:val="none" w:sz="0" w:space="0" w:color="auto"/>
        <w:left w:val="none" w:sz="0" w:space="0" w:color="auto"/>
        <w:bottom w:val="none" w:sz="0" w:space="0" w:color="auto"/>
        <w:right w:val="none" w:sz="0" w:space="0" w:color="auto"/>
      </w:divBdr>
    </w:div>
    <w:div w:id="6585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subaw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DB2F777D52DA49AF3FA81D4304C874" ma:contentTypeVersion="14" ma:contentTypeDescription="Create a new document." ma:contentTypeScope="" ma:versionID="259742c33a689a041a14aaa3558aff17">
  <xsd:schema xmlns:xsd="http://www.w3.org/2001/XMLSchema" xmlns:xs="http://www.w3.org/2001/XMLSchema" xmlns:p="http://schemas.microsoft.com/office/2006/metadata/properties" xmlns:ns2="6ea38657-89b6-46e9-b621-ae0d9af2dfa0" xmlns:ns3="2d04582d-9b7e-467a-a206-6a202409c8e2" targetNamespace="http://schemas.microsoft.com/office/2006/metadata/properties" ma:root="true" ma:fieldsID="105765050fe42c88b404379c57398ebc" ns2:_="" ns3:_="">
    <xsd:import namespace="6ea38657-89b6-46e9-b621-ae0d9af2dfa0"/>
    <xsd:import namespace="2d04582d-9b7e-467a-a206-6a202409c8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38657-89b6-46e9-b621-ae0d9af2d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4582d-9b7e-467a-a206-6a202409c8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7b726d-3a66-43ad-8d3e-02a6da229692}" ma:internalName="TaxCatchAll" ma:showField="CatchAllData" ma:web="2d04582d-9b7e-467a-a206-6a202409c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04582d-9b7e-467a-a206-6a202409c8e2" xsi:nil="true"/>
    <lcf76f155ced4ddcb4097134ff3c332f xmlns="6ea38657-89b6-46e9-b621-ae0d9af2df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4B5DCC-220F-E34C-9AC2-8E0C6A72346F}">
  <ds:schemaRefs>
    <ds:schemaRef ds:uri="http://schemas.openxmlformats.org/officeDocument/2006/bibliography"/>
  </ds:schemaRefs>
</ds:datastoreItem>
</file>

<file path=customXml/itemProps2.xml><?xml version="1.0" encoding="utf-8"?>
<ds:datastoreItem xmlns:ds="http://schemas.openxmlformats.org/officeDocument/2006/customXml" ds:itemID="{FD7F8D32-FF29-4E76-8AF3-D417DB0FE93F}"/>
</file>

<file path=customXml/itemProps3.xml><?xml version="1.0" encoding="utf-8"?>
<ds:datastoreItem xmlns:ds="http://schemas.openxmlformats.org/officeDocument/2006/customXml" ds:itemID="{743D01BA-72BB-475A-A081-9E4460E86D1E}"/>
</file>

<file path=customXml/itemProps4.xml><?xml version="1.0" encoding="utf-8"?>
<ds:datastoreItem xmlns:ds="http://schemas.openxmlformats.org/officeDocument/2006/customXml" ds:itemID="{5889F61F-35CB-480C-A59D-DA2707FC805D}"/>
</file>

<file path=docProps/app.xml><?xml version="1.0" encoding="utf-8"?>
<Properties xmlns="http://schemas.openxmlformats.org/officeDocument/2006/extended-properties" xmlns:vt="http://schemas.openxmlformats.org/officeDocument/2006/docPropsVTypes">
  <Template>Normal.dotm</Template>
  <TotalTime>75</TotalTime>
  <Pages>4</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Rezelman</dc:creator>
  <cp:keywords/>
  <dc:description/>
  <cp:lastModifiedBy>Jessica Calder</cp:lastModifiedBy>
  <cp:revision>7</cp:revision>
  <dcterms:created xsi:type="dcterms:W3CDTF">2025-03-10T13:01:00Z</dcterms:created>
  <dcterms:modified xsi:type="dcterms:W3CDTF">2026-01-06T10:32:00Z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0x010100FEDB2F777D52DA49AF3FA81D4304C874</vt:lpwstr>
  </property>
</Properties>
</file>